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987" w:rsidRDefault="00F35571">
      <w:bookmarkStart w:id="0" w:name="_GoBack"/>
      <w:bookmarkEnd w:id="0"/>
      <w:r>
        <w:t>INFORMACJA ADMINISTRACJI CELNO-SKARBOWEJ WIELKIEJ BRYTANII WS. NOWYCH TERMINÓW WDRAŻANIA SYSTEMU ODPRAW CELNYCH</w:t>
      </w:r>
    </w:p>
    <w:p w:rsidR="00F35571" w:rsidRDefault="00F35571"/>
    <w:p w:rsidR="00F35571" w:rsidRPr="00F35571" w:rsidRDefault="00F35571" w:rsidP="00F35571">
      <w:pPr>
        <w:pStyle w:val="paragraph"/>
        <w:spacing w:before="0" w:beforeAutospacing="0" w:after="0" w:afterAutospacing="0"/>
        <w:textAlignment w:val="baseline"/>
        <w:rPr>
          <w:lang w:val="en-GB"/>
        </w:rPr>
      </w:pPr>
      <w:r>
        <w:rPr>
          <w:rStyle w:val="normaltextrun"/>
          <w:rFonts w:ascii="Arial" w:hAnsi="Arial" w:cs="Arial"/>
          <w:color w:val="000000"/>
          <w:sz w:val="24"/>
          <w:szCs w:val="24"/>
          <w:lang w:val="en-GB"/>
        </w:rPr>
        <w:t xml:space="preserve">In case you have not already seen the </w:t>
      </w:r>
      <w:hyperlink r:id="rId7" w:history="1">
        <w:r>
          <w:rPr>
            <w:rStyle w:val="Hipercze"/>
            <w:rFonts w:ascii="Arial" w:hAnsi="Arial" w:cs="Arial"/>
            <w:sz w:val="24"/>
            <w:szCs w:val="24"/>
            <w:lang w:val="en-GB"/>
          </w:rPr>
          <w:t>article</w:t>
        </w:r>
      </w:hyperlink>
      <w:r>
        <w:rPr>
          <w:rStyle w:val="normaltextrun"/>
          <w:rFonts w:ascii="Arial" w:hAnsi="Arial" w:cs="Arial"/>
          <w:color w:val="000000"/>
          <w:sz w:val="24"/>
          <w:szCs w:val="24"/>
          <w:lang w:val="en-GB"/>
        </w:rPr>
        <w:t>, we have made an announcement on exports and would be very grateful if you could share this message with your members and customers.  </w:t>
      </w:r>
      <w:r>
        <w:rPr>
          <w:rStyle w:val="eop"/>
          <w:rFonts w:ascii="Arial" w:hAnsi="Arial" w:cs="Arial"/>
          <w:color w:val="000000"/>
          <w:sz w:val="24"/>
          <w:szCs w:val="24"/>
          <w:lang w:val="en-GB"/>
        </w:rPr>
        <w:t> </w:t>
      </w:r>
    </w:p>
    <w:p w:rsidR="00F35571" w:rsidRDefault="00F35571" w:rsidP="00F35571">
      <w:pPr>
        <w:pStyle w:val="paragraph"/>
        <w:spacing w:before="0" w:beforeAutospacing="0" w:after="0" w:afterAutospacing="0"/>
        <w:textAlignment w:val="baseline"/>
        <w:rPr>
          <w:rFonts w:ascii="Arial" w:hAnsi="Arial" w:cs="Arial"/>
          <w:sz w:val="24"/>
          <w:szCs w:val="24"/>
          <w:lang w:val="en-GB"/>
        </w:rPr>
      </w:pPr>
      <w:r>
        <w:rPr>
          <w:rStyle w:val="eop"/>
          <w:rFonts w:ascii="Arial" w:hAnsi="Arial" w:cs="Arial"/>
          <w:color w:val="000000"/>
          <w:sz w:val="24"/>
          <w:szCs w:val="24"/>
          <w:lang w:val="en-GB"/>
        </w:rPr>
        <w:t> </w:t>
      </w:r>
    </w:p>
    <w:p w:rsidR="00F35571" w:rsidRDefault="00F35571" w:rsidP="00F35571">
      <w:pPr>
        <w:pStyle w:val="paragraph"/>
        <w:spacing w:before="0" w:beforeAutospacing="0" w:after="0" w:afterAutospacing="0"/>
        <w:textAlignment w:val="baseline"/>
        <w:rPr>
          <w:rStyle w:val="eop"/>
        </w:rPr>
      </w:pPr>
      <w:r>
        <w:rPr>
          <w:rStyle w:val="normaltextrun"/>
          <w:rFonts w:ascii="Arial" w:hAnsi="Arial" w:cs="Arial"/>
          <w:color w:val="000000"/>
          <w:sz w:val="24"/>
          <w:szCs w:val="24"/>
          <w:lang w:val="en-GB"/>
        </w:rPr>
        <w:t xml:space="preserve">We have previously said that all export declarations needed to be made on CDS by 31 March 2023. After consultation with the border industry, we are now changing this deadline to </w:t>
      </w:r>
      <w:r>
        <w:rPr>
          <w:rStyle w:val="normaltextrun"/>
          <w:rFonts w:ascii="Arial" w:hAnsi="Arial" w:cs="Arial"/>
          <w:b/>
          <w:bCs/>
          <w:color w:val="000000"/>
          <w:sz w:val="24"/>
          <w:szCs w:val="24"/>
          <w:u w:val="single"/>
          <w:lang w:val="en-GB"/>
        </w:rPr>
        <w:t>30 November 2023</w:t>
      </w:r>
      <w:r>
        <w:rPr>
          <w:rStyle w:val="normaltextrun"/>
          <w:rFonts w:ascii="Arial" w:hAnsi="Arial" w:cs="Arial"/>
          <w:color w:val="000000"/>
          <w:sz w:val="24"/>
          <w:szCs w:val="24"/>
          <w:lang w:val="en-GB"/>
        </w:rPr>
        <w:t>.</w:t>
      </w:r>
      <w:r>
        <w:rPr>
          <w:rStyle w:val="eop"/>
          <w:rFonts w:ascii="Arial" w:hAnsi="Arial" w:cs="Arial"/>
          <w:color w:val="000000"/>
          <w:sz w:val="24"/>
          <w:szCs w:val="24"/>
          <w:lang w:val="en-GB"/>
        </w:rPr>
        <w:t> </w:t>
      </w:r>
      <w:r>
        <w:rPr>
          <w:rStyle w:val="normaltextrun"/>
          <w:rFonts w:ascii="Arial" w:hAnsi="Arial" w:cs="Arial"/>
          <w:color w:val="000000"/>
          <w:sz w:val="24"/>
          <w:szCs w:val="24"/>
          <w:lang w:val="en-GB"/>
        </w:rPr>
        <w:t>This decision has been taken for two reasons:</w:t>
      </w:r>
      <w:r>
        <w:rPr>
          <w:rStyle w:val="eop"/>
          <w:rFonts w:ascii="Arial" w:hAnsi="Arial" w:cs="Arial"/>
          <w:color w:val="000000"/>
          <w:sz w:val="24"/>
          <w:szCs w:val="24"/>
          <w:lang w:val="en-GB"/>
        </w:rPr>
        <w:t> </w:t>
      </w:r>
    </w:p>
    <w:p w:rsidR="00F35571" w:rsidRDefault="00F35571" w:rsidP="00F35571">
      <w:pPr>
        <w:pStyle w:val="paragraph"/>
        <w:spacing w:before="0" w:beforeAutospacing="0" w:after="0" w:afterAutospacing="0"/>
        <w:textAlignment w:val="baseline"/>
      </w:pPr>
    </w:p>
    <w:p w:rsidR="00F35571" w:rsidRDefault="00F35571" w:rsidP="00F35571">
      <w:pPr>
        <w:pStyle w:val="paragraph"/>
        <w:numPr>
          <w:ilvl w:val="0"/>
          <w:numId w:val="1"/>
        </w:numPr>
        <w:spacing w:before="0" w:beforeAutospacing="0" w:after="0" w:afterAutospacing="0"/>
        <w:textAlignment w:val="baseline"/>
        <w:rPr>
          <w:rFonts w:ascii="Arial" w:eastAsia="Times New Roman" w:hAnsi="Arial" w:cs="Arial"/>
          <w:sz w:val="24"/>
          <w:szCs w:val="24"/>
          <w:lang w:val="en-GB"/>
        </w:rPr>
      </w:pPr>
      <w:r>
        <w:rPr>
          <w:rStyle w:val="normaltextrun"/>
          <w:rFonts w:ascii="Arial" w:eastAsia="Times New Roman" w:hAnsi="Arial" w:cs="Arial"/>
          <w:color w:val="000000"/>
          <w:sz w:val="24"/>
          <w:szCs w:val="24"/>
          <w:lang w:val="en-GB"/>
        </w:rPr>
        <w:t>Consultation with border stakeholders has highlighted that they would appreciate more time to help prepare their customers and software products for this change</w:t>
      </w:r>
      <w:r>
        <w:rPr>
          <w:rStyle w:val="eop"/>
          <w:rFonts w:ascii="Arial" w:eastAsia="Times New Roman" w:hAnsi="Arial" w:cs="Arial"/>
          <w:color w:val="000000"/>
          <w:sz w:val="24"/>
          <w:szCs w:val="24"/>
          <w:lang w:val="en-GB"/>
        </w:rPr>
        <w:t> </w:t>
      </w:r>
    </w:p>
    <w:p w:rsidR="00F35571" w:rsidRPr="00F35571" w:rsidRDefault="00F35571" w:rsidP="00F35571">
      <w:pPr>
        <w:pStyle w:val="paragraph"/>
        <w:numPr>
          <w:ilvl w:val="0"/>
          <w:numId w:val="1"/>
        </w:numPr>
        <w:spacing w:before="0" w:beforeAutospacing="0" w:after="0" w:afterAutospacing="0"/>
        <w:textAlignment w:val="baseline"/>
        <w:rPr>
          <w:rStyle w:val="normaltextrun"/>
          <w:lang w:val="en-GB"/>
        </w:rPr>
      </w:pPr>
      <w:r>
        <w:rPr>
          <w:rStyle w:val="normaltextrun"/>
          <w:rFonts w:ascii="Arial" w:eastAsia="Times New Roman" w:hAnsi="Arial" w:cs="Arial"/>
          <w:color w:val="000000"/>
          <w:sz w:val="24"/>
          <w:szCs w:val="24"/>
          <w:lang w:val="en-GB"/>
        </w:rPr>
        <w:t>It gives us the time to ensure that all IT critical functionality is delivered and thoroughly tested with industry partners, including ensuring that the right level of support is put in place for export declarants and their industry bodies. </w:t>
      </w:r>
    </w:p>
    <w:p w:rsidR="00F35571" w:rsidRPr="00F35571" w:rsidRDefault="00F35571" w:rsidP="00F35571">
      <w:pPr>
        <w:pStyle w:val="paragraph"/>
        <w:spacing w:before="0" w:beforeAutospacing="0" w:after="0" w:afterAutospacing="0"/>
        <w:ind w:left="720"/>
        <w:textAlignment w:val="baseline"/>
        <w:rPr>
          <w:lang w:val="en-GB"/>
        </w:rPr>
      </w:pPr>
      <w:r>
        <w:rPr>
          <w:rStyle w:val="eop"/>
          <w:rFonts w:ascii="Arial" w:hAnsi="Arial" w:cs="Arial"/>
          <w:color w:val="000000"/>
          <w:sz w:val="24"/>
          <w:szCs w:val="24"/>
          <w:lang w:val="en-GB"/>
        </w:rPr>
        <w:t> </w:t>
      </w:r>
    </w:p>
    <w:p w:rsidR="00F35571" w:rsidRDefault="00F35571" w:rsidP="00F35571">
      <w:pPr>
        <w:pStyle w:val="paragraph"/>
        <w:spacing w:before="0" w:beforeAutospacing="0" w:after="0" w:afterAutospacing="0"/>
        <w:textAlignment w:val="baseline"/>
        <w:rPr>
          <w:rFonts w:ascii="Arial" w:hAnsi="Arial" w:cs="Arial"/>
          <w:sz w:val="24"/>
          <w:szCs w:val="24"/>
          <w:lang w:val="en-GB"/>
        </w:rPr>
      </w:pPr>
      <w:r>
        <w:rPr>
          <w:rStyle w:val="normaltextrun"/>
          <w:rFonts w:ascii="Arial" w:hAnsi="Arial" w:cs="Arial"/>
          <w:color w:val="000000"/>
          <w:sz w:val="24"/>
          <w:szCs w:val="24"/>
          <w:lang w:val="en-GB"/>
        </w:rPr>
        <w:t>There is no immediate action to be taken and we will provide further information about the timeline for CDS exports by the end of January 2023. </w:t>
      </w:r>
      <w:r>
        <w:rPr>
          <w:rStyle w:val="eop"/>
          <w:rFonts w:ascii="Arial" w:hAnsi="Arial" w:cs="Arial"/>
          <w:color w:val="000000"/>
          <w:sz w:val="24"/>
          <w:szCs w:val="24"/>
          <w:lang w:val="en-GB"/>
        </w:rPr>
        <w:t> </w:t>
      </w:r>
    </w:p>
    <w:p w:rsidR="00F35571" w:rsidRDefault="00F35571" w:rsidP="00F35571">
      <w:pPr>
        <w:pStyle w:val="paragraph"/>
        <w:spacing w:before="0" w:beforeAutospacing="0" w:after="0" w:afterAutospacing="0"/>
        <w:textAlignment w:val="baseline"/>
        <w:rPr>
          <w:rFonts w:ascii="Arial" w:hAnsi="Arial" w:cs="Arial"/>
          <w:sz w:val="24"/>
          <w:szCs w:val="24"/>
          <w:lang w:val="en-GB"/>
        </w:rPr>
      </w:pPr>
      <w:r>
        <w:rPr>
          <w:rStyle w:val="eop"/>
          <w:rFonts w:ascii="Arial" w:hAnsi="Arial" w:cs="Arial"/>
          <w:color w:val="000000"/>
          <w:sz w:val="24"/>
          <w:szCs w:val="24"/>
          <w:lang w:val="en-GB"/>
        </w:rPr>
        <w:t> </w:t>
      </w:r>
    </w:p>
    <w:p w:rsidR="00F35571" w:rsidRDefault="00F35571" w:rsidP="00F35571">
      <w:pPr>
        <w:pStyle w:val="paragraph"/>
        <w:spacing w:before="0" w:beforeAutospacing="0" w:after="0" w:afterAutospacing="0"/>
        <w:textAlignment w:val="baseline"/>
        <w:rPr>
          <w:rFonts w:ascii="Arial" w:hAnsi="Arial" w:cs="Arial"/>
          <w:sz w:val="24"/>
          <w:szCs w:val="24"/>
          <w:lang w:val="en-GB"/>
        </w:rPr>
      </w:pPr>
      <w:r>
        <w:rPr>
          <w:rStyle w:val="normaltextrun"/>
          <w:rFonts w:ascii="Arial" w:hAnsi="Arial" w:cs="Arial"/>
          <w:b/>
          <w:bCs/>
          <w:color w:val="000000"/>
          <w:sz w:val="24"/>
          <w:szCs w:val="24"/>
          <w:lang w:val="en-GB"/>
        </w:rPr>
        <w:t>Key messages for cascade to members and customers </w:t>
      </w:r>
      <w:r>
        <w:rPr>
          <w:rStyle w:val="eop"/>
          <w:rFonts w:ascii="Arial" w:hAnsi="Arial" w:cs="Arial"/>
          <w:color w:val="000000"/>
          <w:sz w:val="24"/>
          <w:szCs w:val="24"/>
          <w:lang w:val="en-GB"/>
        </w:rPr>
        <w:t> </w:t>
      </w:r>
    </w:p>
    <w:p w:rsidR="00F35571" w:rsidRPr="00F35571" w:rsidRDefault="00F35571" w:rsidP="00F35571">
      <w:pPr>
        <w:pStyle w:val="paragraph"/>
        <w:spacing w:before="0" w:beforeAutospacing="0" w:after="0" w:afterAutospacing="0"/>
        <w:textAlignment w:val="baseline"/>
        <w:rPr>
          <w:rStyle w:val="normaltextrun"/>
          <w:color w:val="000000"/>
          <w:lang w:val="en-GB"/>
        </w:rPr>
      </w:pPr>
    </w:p>
    <w:p w:rsidR="00F35571" w:rsidRPr="00F35571" w:rsidRDefault="00F35571" w:rsidP="00F35571">
      <w:pPr>
        <w:pStyle w:val="paragraph"/>
        <w:numPr>
          <w:ilvl w:val="0"/>
          <w:numId w:val="2"/>
        </w:numPr>
        <w:spacing w:before="0" w:beforeAutospacing="0" w:after="0" w:afterAutospacing="0"/>
        <w:textAlignment w:val="baseline"/>
        <w:rPr>
          <w:rFonts w:eastAsia="Times New Roman"/>
          <w:lang w:val="en-GB"/>
        </w:rPr>
      </w:pPr>
      <w:r>
        <w:rPr>
          <w:rStyle w:val="normaltextrun"/>
          <w:rFonts w:ascii="Arial" w:eastAsia="Times New Roman" w:hAnsi="Arial" w:cs="Arial"/>
          <w:color w:val="000000"/>
          <w:sz w:val="24"/>
          <w:szCs w:val="24"/>
          <w:lang w:val="en-GB"/>
        </w:rPr>
        <w:t>The exports deadline for the Customs Declaration Service (CDS) is changing from 31 March 2023 to 30 November 2023.  </w:t>
      </w:r>
      <w:r>
        <w:rPr>
          <w:rStyle w:val="eop"/>
          <w:rFonts w:ascii="Arial" w:eastAsia="Times New Roman" w:hAnsi="Arial" w:cs="Arial"/>
          <w:color w:val="000000"/>
          <w:sz w:val="24"/>
          <w:szCs w:val="24"/>
          <w:lang w:val="en-GB"/>
        </w:rPr>
        <w:t> </w:t>
      </w:r>
    </w:p>
    <w:p w:rsidR="00F35571" w:rsidRDefault="00F35571" w:rsidP="00F35571">
      <w:pPr>
        <w:pStyle w:val="paragraph"/>
        <w:numPr>
          <w:ilvl w:val="0"/>
          <w:numId w:val="2"/>
        </w:numPr>
        <w:spacing w:before="0" w:beforeAutospacing="0" w:after="0" w:afterAutospacing="0"/>
        <w:textAlignment w:val="baseline"/>
        <w:rPr>
          <w:rFonts w:ascii="Arial" w:eastAsia="Times New Roman" w:hAnsi="Arial" w:cs="Arial"/>
          <w:sz w:val="24"/>
          <w:szCs w:val="24"/>
          <w:lang w:val="en-GB"/>
        </w:rPr>
      </w:pPr>
      <w:r>
        <w:rPr>
          <w:rStyle w:val="normaltextrun"/>
          <w:rFonts w:ascii="Arial" w:eastAsia="Times New Roman" w:hAnsi="Arial" w:cs="Arial"/>
          <w:color w:val="000000"/>
          <w:sz w:val="24"/>
          <w:szCs w:val="24"/>
          <w:lang w:val="en-GB"/>
        </w:rPr>
        <w:t>This will ensure businesses have enough time to prepare and the right level of support is put in place to help them move across.</w:t>
      </w:r>
      <w:r>
        <w:rPr>
          <w:rStyle w:val="eop"/>
          <w:rFonts w:ascii="Arial" w:eastAsia="Times New Roman" w:hAnsi="Arial" w:cs="Arial"/>
          <w:color w:val="000000"/>
          <w:sz w:val="24"/>
          <w:szCs w:val="24"/>
          <w:lang w:val="en-GB"/>
        </w:rPr>
        <w:t> </w:t>
      </w:r>
    </w:p>
    <w:p w:rsidR="00F35571" w:rsidRDefault="00F35571" w:rsidP="00F35571">
      <w:pPr>
        <w:pStyle w:val="paragraph"/>
        <w:numPr>
          <w:ilvl w:val="0"/>
          <w:numId w:val="2"/>
        </w:numPr>
        <w:spacing w:before="0" w:beforeAutospacing="0" w:after="0" w:afterAutospacing="0"/>
        <w:textAlignment w:val="baseline"/>
        <w:rPr>
          <w:rFonts w:ascii="Arial" w:eastAsia="Times New Roman" w:hAnsi="Arial" w:cs="Arial"/>
          <w:sz w:val="24"/>
          <w:szCs w:val="24"/>
          <w:lang w:val="en-GB"/>
        </w:rPr>
      </w:pPr>
      <w:r>
        <w:rPr>
          <w:rStyle w:val="normaltextrun"/>
          <w:rFonts w:ascii="Arial" w:eastAsia="Times New Roman" w:hAnsi="Arial" w:cs="Arial"/>
          <w:color w:val="000000"/>
          <w:sz w:val="24"/>
          <w:szCs w:val="24"/>
          <w:lang w:val="en-GB"/>
        </w:rPr>
        <w:t>CDS offers a range of benefits over the 30-year-old CHIEF system including operating both the UK and EU Trade Tariffs and offers a more resilient, reliable, and cost-effective service for import and export declarations that is adaptable to the future needs of businesses across the UK. </w:t>
      </w:r>
      <w:r>
        <w:rPr>
          <w:rStyle w:val="eop"/>
          <w:rFonts w:ascii="Arial" w:eastAsia="Times New Roman" w:hAnsi="Arial" w:cs="Arial"/>
          <w:color w:val="000000"/>
          <w:sz w:val="24"/>
          <w:szCs w:val="24"/>
          <w:lang w:val="en-GB"/>
        </w:rPr>
        <w:t> </w:t>
      </w:r>
    </w:p>
    <w:p w:rsidR="00F35571" w:rsidRDefault="00F35571" w:rsidP="00F35571">
      <w:pPr>
        <w:pStyle w:val="paragraph"/>
        <w:numPr>
          <w:ilvl w:val="0"/>
          <w:numId w:val="2"/>
        </w:numPr>
        <w:spacing w:before="0" w:beforeAutospacing="0" w:after="0" w:afterAutospacing="0"/>
        <w:textAlignment w:val="baseline"/>
        <w:rPr>
          <w:rFonts w:ascii="Arial" w:eastAsia="Times New Roman" w:hAnsi="Arial" w:cs="Arial"/>
          <w:sz w:val="24"/>
          <w:szCs w:val="24"/>
          <w:lang w:val="en-GB"/>
        </w:rPr>
      </w:pPr>
      <w:r>
        <w:rPr>
          <w:rStyle w:val="normaltextrun"/>
          <w:rFonts w:ascii="Arial" w:eastAsia="Times New Roman" w:hAnsi="Arial" w:cs="Arial"/>
          <w:color w:val="242424"/>
          <w:sz w:val="24"/>
          <w:szCs w:val="24"/>
          <w:lang w:val="en-GB"/>
        </w:rPr>
        <w:t>If declarants have not already done so, they can carry out the following initial steps to prepare their business for CDS:</w:t>
      </w:r>
      <w:r>
        <w:rPr>
          <w:rStyle w:val="eop"/>
          <w:rFonts w:ascii="Arial" w:eastAsia="Times New Roman" w:hAnsi="Arial" w:cs="Arial"/>
          <w:color w:val="242424"/>
          <w:sz w:val="24"/>
          <w:szCs w:val="24"/>
          <w:lang w:val="en-GB"/>
        </w:rPr>
        <w:t> </w:t>
      </w:r>
    </w:p>
    <w:p w:rsidR="00F35571" w:rsidRDefault="006C766A" w:rsidP="00F35571">
      <w:pPr>
        <w:pStyle w:val="paragraph"/>
        <w:numPr>
          <w:ilvl w:val="1"/>
          <w:numId w:val="2"/>
        </w:numPr>
        <w:spacing w:before="0" w:beforeAutospacing="0" w:after="0" w:afterAutospacing="0"/>
        <w:textAlignment w:val="baseline"/>
        <w:rPr>
          <w:rFonts w:ascii="Arial" w:eastAsia="Times New Roman" w:hAnsi="Arial" w:cs="Arial"/>
          <w:sz w:val="24"/>
          <w:szCs w:val="24"/>
          <w:lang w:val="en-GB"/>
        </w:rPr>
      </w:pPr>
      <w:hyperlink r:id="rId8" w:tgtFrame="_blank" w:history="1">
        <w:r w:rsidR="00F35571">
          <w:rPr>
            <w:rStyle w:val="normaltextrun"/>
            <w:rFonts w:ascii="Arial" w:eastAsia="Times New Roman" w:hAnsi="Arial" w:cs="Arial"/>
            <w:color w:val="0563C1"/>
            <w:sz w:val="24"/>
            <w:szCs w:val="24"/>
            <w:u w:val="single"/>
            <w:lang w:val="en-GB"/>
          </w:rPr>
          <w:t>Apply for an Economic Operator Registration and Identification (EORI) number</w:t>
        </w:r>
      </w:hyperlink>
      <w:r w:rsidR="00F35571">
        <w:rPr>
          <w:rStyle w:val="normaltextrun"/>
          <w:rFonts w:ascii="Arial" w:eastAsia="Times New Roman" w:hAnsi="Arial" w:cs="Arial"/>
          <w:color w:val="000000"/>
          <w:sz w:val="24"/>
          <w:szCs w:val="24"/>
          <w:lang w:val="en-GB"/>
        </w:rPr>
        <w:t xml:space="preserve"> beginning with ‘GB’ </w:t>
      </w:r>
      <w:r w:rsidR="00F35571">
        <w:rPr>
          <w:rStyle w:val="eop"/>
          <w:rFonts w:ascii="Arial" w:eastAsia="Times New Roman" w:hAnsi="Arial" w:cs="Arial"/>
          <w:color w:val="000000"/>
          <w:sz w:val="24"/>
          <w:szCs w:val="24"/>
          <w:lang w:val="en-GB"/>
        </w:rPr>
        <w:t> </w:t>
      </w:r>
    </w:p>
    <w:p w:rsidR="00F35571" w:rsidRDefault="006C766A" w:rsidP="00F35571">
      <w:pPr>
        <w:pStyle w:val="paragraph"/>
        <w:numPr>
          <w:ilvl w:val="1"/>
          <w:numId w:val="2"/>
        </w:numPr>
        <w:spacing w:before="0" w:beforeAutospacing="0" w:after="0" w:afterAutospacing="0"/>
        <w:textAlignment w:val="baseline"/>
        <w:rPr>
          <w:rFonts w:ascii="Arial" w:eastAsia="Times New Roman" w:hAnsi="Arial" w:cs="Arial"/>
          <w:sz w:val="24"/>
          <w:szCs w:val="24"/>
          <w:lang w:val="en-GB"/>
        </w:rPr>
      </w:pPr>
      <w:hyperlink r:id="rId9" w:tgtFrame="_blank" w:history="1">
        <w:r w:rsidR="00F35571">
          <w:rPr>
            <w:rStyle w:val="normaltextrun"/>
            <w:rFonts w:ascii="Arial" w:eastAsia="Times New Roman" w:hAnsi="Arial" w:cs="Arial"/>
            <w:color w:val="0563C1"/>
            <w:sz w:val="24"/>
            <w:szCs w:val="24"/>
            <w:u w:val="single"/>
            <w:lang w:val="en-GB"/>
          </w:rPr>
          <w:t>Subscribe to CDS</w:t>
        </w:r>
      </w:hyperlink>
      <w:r w:rsidR="00F35571">
        <w:rPr>
          <w:rStyle w:val="normaltextrun"/>
          <w:rFonts w:ascii="Arial" w:eastAsia="Times New Roman" w:hAnsi="Arial" w:cs="Arial"/>
          <w:color w:val="000000"/>
          <w:sz w:val="24"/>
          <w:szCs w:val="24"/>
          <w:lang w:val="en-GB"/>
        </w:rPr>
        <w:t xml:space="preserve"> so you will be able to submit export declarations from your software to CDS</w:t>
      </w:r>
      <w:r w:rsidR="00F35571">
        <w:rPr>
          <w:rStyle w:val="eop"/>
          <w:rFonts w:ascii="Arial" w:eastAsia="Times New Roman" w:hAnsi="Arial" w:cs="Arial"/>
          <w:color w:val="000000"/>
          <w:sz w:val="24"/>
          <w:szCs w:val="24"/>
          <w:lang w:val="en-GB"/>
        </w:rPr>
        <w:t> </w:t>
      </w:r>
    </w:p>
    <w:p w:rsidR="00F35571" w:rsidRDefault="00F35571" w:rsidP="00F35571">
      <w:pPr>
        <w:pStyle w:val="paragraph"/>
        <w:numPr>
          <w:ilvl w:val="1"/>
          <w:numId w:val="2"/>
        </w:numPr>
        <w:spacing w:before="0" w:beforeAutospacing="0" w:after="0" w:afterAutospacing="0"/>
        <w:textAlignment w:val="baseline"/>
        <w:rPr>
          <w:rFonts w:ascii="Arial" w:eastAsia="Times New Roman" w:hAnsi="Arial" w:cs="Arial"/>
          <w:sz w:val="24"/>
          <w:szCs w:val="24"/>
          <w:lang w:val="en-GB"/>
        </w:rPr>
      </w:pPr>
      <w:r>
        <w:rPr>
          <w:rStyle w:val="normaltextrun"/>
          <w:rFonts w:ascii="Arial" w:eastAsia="Times New Roman" w:hAnsi="Arial" w:cs="Arial"/>
          <w:color w:val="000000"/>
          <w:sz w:val="24"/>
          <w:szCs w:val="24"/>
          <w:lang w:val="en-GB"/>
        </w:rPr>
        <w:t xml:space="preserve">Read the latest </w:t>
      </w:r>
      <w:hyperlink r:id="rId10" w:tgtFrame="_blank" w:history="1">
        <w:r>
          <w:rPr>
            <w:rStyle w:val="normaltextrun"/>
            <w:rFonts w:ascii="Arial" w:eastAsia="Times New Roman" w:hAnsi="Arial" w:cs="Arial"/>
            <w:color w:val="0563C1"/>
            <w:sz w:val="24"/>
            <w:szCs w:val="24"/>
            <w:u w:val="single"/>
            <w:lang w:val="en-GB"/>
          </w:rPr>
          <w:t>CDS guidance</w:t>
        </w:r>
      </w:hyperlink>
      <w:r>
        <w:rPr>
          <w:rStyle w:val="normaltextrun"/>
          <w:rFonts w:ascii="Arial" w:eastAsia="Times New Roman" w:hAnsi="Arial" w:cs="Arial"/>
          <w:color w:val="000000"/>
          <w:sz w:val="24"/>
          <w:szCs w:val="24"/>
          <w:lang w:val="en-GB"/>
        </w:rPr>
        <w:t xml:space="preserve"> on GOV.UK - including the updated </w:t>
      </w:r>
      <w:hyperlink r:id="rId11" w:tgtFrame="_blank" w:history="1">
        <w:r>
          <w:rPr>
            <w:rStyle w:val="normaltextrun"/>
            <w:rFonts w:ascii="Arial" w:eastAsia="Times New Roman" w:hAnsi="Arial" w:cs="Arial"/>
            <w:color w:val="0563C1"/>
            <w:sz w:val="24"/>
            <w:szCs w:val="24"/>
            <w:u w:val="single"/>
            <w:lang w:val="en-GB"/>
          </w:rPr>
          <w:t>CDS Toolkit</w:t>
        </w:r>
      </w:hyperlink>
      <w:r>
        <w:rPr>
          <w:rStyle w:val="normaltextrun"/>
          <w:rFonts w:ascii="Arial" w:eastAsia="Times New Roman" w:hAnsi="Arial" w:cs="Arial"/>
          <w:color w:val="000000"/>
          <w:sz w:val="24"/>
          <w:szCs w:val="24"/>
          <w:lang w:val="en-GB"/>
        </w:rPr>
        <w:t xml:space="preserve"> and </w:t>
      </w:r>
      <w:hyperlink r:id="rId12" w:tgtFrame="_blank" w:history="1">
        <w:r>
          <w:rPr>
            <w:rStyle w:val="normaltextrun"/>
            <w:rFonts w:ascii="Arial" w:eastAsia="Times New Roman" w:hAnsi="Arial" w:cs="Arial"/>
            <w:color w:val="0563C1"/>
            <w:sz w:val="24"/>
            <w:szCs w:val="24"/>
            <w:u w:val="single"/>
            <w:lang w:val="en-GB"/>
          </w:rPr>
          <w:t>‘Key differences between CHIEF and CDS’</w:t>
        </w:r>
      </w:hyperlink>
      <w:r>
        <w:rPr>
          <w:rStyle w:val="normaltextrun"/>
          <w:rFonts w:ascii="Arial" w:eastAsia="Times New Roman" w:hAnsi="Arial" w:cs="Arial"/>
          <w:color w:val="000000"/>
          <w:sz w:val="24"/>
          <w:szCs w:val="24"/>
          <w:lang w:val="en-GB"/>
        </w:rPr>
        <w:t xml:space="preserve"> guidance and our introductory </w:t>
      </w:r>
      <w:hyperlink r:id="rId13" w:tgtFrame="_blank" w:history="1">
        <w:r>
          <w:rPr>
            <w:rStyle w:val="normaltextrun"/>
            <w:rFonts w:ascii="Arial" w:eastAsia="Times New Roman" w:hAnsi="Arial" w:cs="Arial"/>
            <w:color w:val="0563C1"/>
            <w:sz w:val="24"/>
            <w:szCs w:val="24"/>
            <w:u w:val="single"/>
            <w:lang w:val="en-GB"/>
          </w:rPr>
          <w:t>UK exports guide</w:t>
        </w:r>
      </w:hyperlink>
      <w:r>
        <w:rPr>
          <w:rStyle w:val="normaltextrun"/>
          <w:rFonts w:ascii="Arial" w:eastAsia="Times New Roman" w:hAnsi="Arial" w:cs="Arial"/>
          <w:color w:val="000000"/>
          <w:sz w:val="24"/>
          <w:szCs w:val="24"/>
          <w:lang w:val="en-GB"/>
        </w:rPr>
        <w:t xml:space="preserve"> – to familiarise yourself with CDS.</w:t>
      </w:r>
      <w:r>
        <w:rPr>
          <w:rStyle w:val="normaltextrun"/>
          <w:rFonts w:ascii="Arial" w:eastAsia="Times New Roman" w:hAnsi="Arial" w:cs="Arial"/>
          <w:i/>
          <w:iCs/>
          <w:color w:val="000000"/>
          <w:sz w:val="24"/>
          <w:szCs w:val="24"/>
          <w:lang w:val="en-GB"/>
        </w:rPr>
        <w:t>   </w:t>
      </w:r>
      <w:r>
        <w:rPr>
          <w:rStyle w:val="eop"/>
          <w:rFonts w:ascii="Arial" w:eastAsia="Times New Roman" w:hAnsi="Arial" w:cs="Arial"/>
          <w:color w:val="000000"/>
          <w:sz w:val="24"/>
          <w:szCs w:val="24"/>
          <w:lang w:val="en-GB"/>
        </w:rPr>
        <w:t> </w:t>
      </w:r>
    </w:p>
    <w:p w:rsidR="00F35571" w:rsidRDefault="00F35571" w:rsidP="00F35571">
      <w:pPr>
        <w:pStyle w:val="paragraph"/>
        <w:numPr>
          <w:ilvl w:val="0"/>
          <w:numId w:val="2"/>
        </w:numPr>
        <w:spacing w:before="0" w:beforeAutospacing="0" w:after="0" w:afterAutospacing="0"/>
        <w:textAlignment w:val="baseline"/>
        <w:rPr>
          <w:rFonts w:ascii="Arial" w:eastAsia="Times New Roman" w:hAnsi="Arial" w:cs="Arial"/>
          <w:sz w:val="24"/>
          <w:szCs w:val="24"/>
          <w:lang w:val="en-GB"/>
        </w:rPr>
      </w:pPr>
      <w:r>
        <w:rPr>
          <w:rStyle w:val="normaltextrun"/>
          <w:rFonts w:ascii="Arial" w:eastAsia="Times New Roman" w:hAnsi="Arial" w:cs="Arial"/>
          <w:color w:val="000000"/>
          <w:sz w:val="24"/>
          <w:szCs w:val="24"/>
          <w:lang w:val="en-GB"/>
        </w:rPr>
        <w:t>HMRC will provide further information about the timeline for CDS exports by the end of January 2023.</w:t>
      </w:r>
      <w:r>
        <w:rPr>
          <w:rStyle w:val="eop"/>
          <w:rFonts w:ascii="Arial" w:eastAsia="Times New Roman" w:hAnsi="Arial" w:cs="Arial"/>
          <w:color w:val="000000"/>
          <w:sz w:val="24"/>
          <w:szCs w:val="24"/>
          <w:lang w:val="en-GB"/>
        </w:rPr>
        <w:t> </w:t>
      </w:r>
    </w:p>
    <w:p w:rsidR="00F35571" w:rsidRDefault="00F35571" w:rsidP="00F35571">
      <w:pPr>
        <w:pStyle w:val="paragraph"/>
        <w:numPr>
          <w:ilvl w:val="0"/>
          <w:numId w:val="2"/>
        </w:numPr>
        <w:spacing w:before="0" w:beforeAutospacing="0" w:after="0" w:afterAutospacing="0"/>
        <w:textAlignment w:val="baseline"/>
        <w:rPr>
          <w:rFonts w:ascii="Arial" w:eastAsia="Times New Roman" w:hAnsi="Arial" w:cs="Arial"/>
          <w:sz w:val="24"/>
          <w:szCs w:val="24"/>
          <w:lang w:val="en-GB"/>
        </w:rPr>
      </w:pPr>
      <w:r>
        <w:rPr>
          <w:rStyle w:val="normaltextrun"/>
          <w:rFonts w:ascii="Arial" w:eastAsia="Times New Roman" w:hAnsi="Arial" w:cs="Arial"/>
          <w:color w:val="000000"/>
          <w:sz w:val="24"/>
          <w:szCs w:val="24"/>
          <w:lang w:val="en-GB"/>
        </w:rPr>
        <w:t xml:space="preserve">Businesses can also provide their </w:t>
      </w:r>
      <w:hyperlink r:id="rId14" w:tgtFrame="_blank" w:history="1">
        <w:r>
          <w:rPr>
            <w:rStyle w:val="normaltextrun"/>
            <w:rFonts w:ascii="Arial" w:eastAsia="Times New Roman" w:hAnsi="Arial" w:cs="Arial"/>
            <w:color w:val="0563C1"/>
            <w:sz w:val="24"/>
            <w:szCs w:val="24"/>
            <w:u w:val="single"/>
            <w:lang w:val="en-GB"/>
          </w:rPr>
          <w:t>preferred email address</w:t>
        </w:r>
      </w:hyperlink>
      <w:r>
        <w:rPr>
          <w:rStyle w:val="normaltextrun"/>
          <w:rFonts w:ascii="Arial" w:eastAsia="Times New Roman" w:hAnsi="Arial" w:cs="Arial"/>
          <w:color w:val="000000"/>
          <w:sz w:val="24"/>
          <w:szCs w:val="24"/>
          <w:lang w:val="en-GB"/>
        </w:rPr>
        <w:t xml:space="preserve"> on GOV.UK to receive updates and notifications about CDS.</w:t>
      </w:r>
      <w:r>
        <w:rPr>
          <w:rStyle w:val="eop"/>
          <w:rFonts w:ascii="Arial" w:eastAsia="Times New Roman" w:hAnsi="Arial" w:cs="Arial"/>
          <w:color w:val="000000"/>
          <w:sz w:val="24"/>
          <w:szCs w:val="24"/>
          <w:lang w:val="en-GB"/>
        </w:rPr>
        <w:t> </w:t>
      </w:r>
    </w:p>
    <w:p w:rsidR="00F35571" w:rsidRPr="00F35571" w:rsidRDefault="00F35571">
      <w:pPr>
        <w:rPr>
          <w:lang w:val="en-GB"/>
        </w:rPr>
      </w:pPr>
    </w:p>
    <w:p w:rsidR="00F35571" w:rsidRPr="00F35571" w:rsidRDefault="00F35571">
      <w:pPr>
        <w:rPr>
          <w:lang w:val="en-GB"/>
        </w:rPr>
      </w:pPr>
    </w:p>
    <w:sectPr w:rsidR="00F35571" w:rsidRPr="00F355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66A" w:rsidRDefault="006C766A" w:rsidP="006C766A">
      <w:pPr>
        <w:spacing w:after="0" w:line="240" w:lineRule="auto"/>
      </w:pPr>
      <w:r>
        <w:separator/>
      </w:r>
    </w:p>
  </w:endnote>
  <w:endnote w:type="continuationSeparator" w:id="0">
    <w:p w:rsidR="006C766A" w:rsidRDefault="006C766A" w:rsidP="006C7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66A" w:rsidRDefault="006C766A" w:rsidP="006C766A">
      <w:pPr>
        <w:spacing w:after="0" w:line="240" w:lineRule="auto"/>
      </w:pPr>
      <w:r>
        <w:separator/>
      </w:r>
    </w:p>
  </w:footnote>
  <w:footnote w:type="continuationSeparator" w:id="0">
    <w:p w:rsidR="006C766A" w:rsidRDefault="006C766A" w:rsidP="006C76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13005F"/>
    <w:multiLevelType w:val="hybridMultilevel"/>
    <w:tmpl w:val="BEDA6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B936AA0"/>
    <w:multiLevelType w:val="hybridMultilevel"/>
    <w:tmpl w:val="A31E5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571"/>
    <w:rsid w:val="0011668F"/>
    <w:rsid w:val="006C766A"/>
    <w:rsid w:val="007A4CC4"/>
    <w:rsid w:val="0091085A"/>
    <w:rsid w:val="00951987"/>
    <w:rsid w:val="00F355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ADDB2A-A7F6-4B9F-8082-B61892E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35571"/>
    <w:rPr>
      <w:color w:val="0563C1"/>
      <w:u w:val="single"/>
    </w:rPr>
  </w:style>
  <w:style w:type="paragraph" w:customStyle="1" w:styleId="paragraph">
    <w:name w:val="paragraph"/>
    <w:basedOn w:val="Normalny"/>
    <w:rsid w:val="00F35571"/>
    <w:pPr>
      <w:spacing w:before="100" w:beforeAutospacing="1" w:after="100" w:afterAutospacing="1" w:line="240" w:lineRule="auto"/>
    </w:pPr>
    <w:rPr>
      <w:rFonts w:ascii="Calibri" w:hAnsi="Calibri" w:cs="Calibri"/>
      <w:lang w:eastAsia="pl-PL"/>
    </w:rPr>
  </w:style>
  <w:style w:type="character" w:customStyle="1" w:styleId="normaltextrun">
    <w:name w:val="normaltextrun"/>
    <w:basedOn w:val="Domylnaczcionkaakapitu"/>
    <w:rsid w:val="00F35571"/>
  </w:style>
  <w:style w:type="character" w:customStyle="1" w:styleId="eop">
    <w:name w:val="eop"/>
    <w:basedOn w:val="Domylnaczcionkaakapitu"/>
    <w:rsid w:val="00F35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2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gov.uk%2Feori&amp;data=05%7C01%7Cgeraint.garcia%40hmrc.gov.uk%7Ce976001886444576d3fb08dadea74e16%7Cac52f73cfd1a4a9a8e7a4a248f3139e1%7C0%7C0%7C638067107386607364%7CUnknown%7CTWFpbGZsb3d8eyJWIjoiMC4wLjAwMDAiLCJQIjoiV2luMzIiLCJBTiI6Ik1haWwiLCJXVCI6Mn0%3D%7C3000%7C%7C%7C&amp;sdata=kDFl%2BMwWVvXDhJqlE0LaGMvlb%2BhHpPTb1EUJ4yxJPas%3D&amp;reserved=0" TargetMode="External"/><Relationship Id="rId13" Type="http://schemas.openxmlformats.org/officeDocument/2006/relationships/hyperlink" Target="https://eur03.safelinks.protection.outlook.com/?url=https%3A%2F%2Fassets.publishing.service.gov.uk%2Fgovernment%2Fuploads%2Fsystem%2Fuploads%2Fattachment_data%2Ffile%2F932487%2FUK_exports_guide_accessible_.pdf&amp;data=05%7C01%7Cgeraint.garcia%40hmrc.gov.uk%7Ce976001886444576d3fb08dadea74e16%7Cac52f73cfd1a4a9a8e7a4a248f3139e1%7C0%7C0%7C638067107386763580%7CUnknown%7CTWFpbGZsb3d8eyJWIjoiMC4wLjAwMDAiLCJQIjoiV2luMzIiLCJBTiI6Ik1haWwiLCJXVCI6Mn0%3D%7C3000%7C%7C%7C&amp;sdata=ujUrbUn4OG7ffQ%2F2nWC8Di0rnE%2B%2BeMqqBTseNx6in4s%3D&amp;reserved=0" TargetMode="External"/><Relationship Id="rId3" Type="http://schemas.openxmlformats.org/officeDocument/2006/relationships/settings" Target="settings.xml"/><Relationship Id="rId7" Type="http://schemas.openxmlformats.org/officeDocument/2006/relationships/hyperlink" Target="https://www.gov.uk/government/news/customs-declaration-service-exporter-deadline-extended" TargetMode="External"/><Relationship Id="rId12" Type="http://schemas.openxmlformats.org/officeDocument/2006/relationships/hyperlink" Target="https://eur03.safelinks.protection.outlook.com/?url=https%3A%2F%2Fwww.gov.uk%2Fgovernment%2Fpublications%2Fcustoms-declaration-service-communication-pack%2Fkey-differences-between-chief-and-the-customs-declaration-service--2&amp;data=05%7C01%7Cgeraint.garcia%40hmrc.gov.uk%7Ce976001886444576d3fb08dadea74e16%7Cac52f73cfd1a4a9a8e7a4a248f3139e1%7C0%7C0%7C638067107386763580%7CUnknown%7CTWFpbGZsb3d8eyJWIjoiMC4wLjAwMDAiLCJQIjoiV2luMzIiLCJBTiI6Ik1haWwiLCJXVCI6Mn0%3D%7C3000%7C%7C%7C&amp;sdata=0plqYSzTe%2BITilg57%2BRCnCdViHwKurxvsk3L4Dy5J3k%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s%3A%2F%2Fwww.gov.uk%2Fgovernment%2Fpublications%2Fcustoms-declaration-service-communication-pack%2Fcustoms-declaration-service-toolkit&amp;data=05%7C01%7Cgeraint.garcia%40hmrc.gov.uk%7Ce976001886444576d3fb08dadea74e16%7Cac52f73cfd1a4a9a8e7a4a248f3139e1%7C0%7C0%7C638067107386763580%7CUnknown%7CTWFpbGZsb3d8eyJWIjoiMC4wLjAwMDAiLCJQIjoiV2luMzIiLCJBTiI6Ik1haWwiLCJXVCI6Mn0%3D%7C3000%7C%7C%7C&amp;sdata=qmAOMqBVg%2BJaOlY6V1VXGYPoBAHQeC3O0stsL47VTjM%3D&amp;reserved=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ur03.safelinks.protection.outlook.com/?url=https%3A%2F%2Fwww.gov.uk%2Fgovernment%2Fcollections%2Fcustoms-declaration-service&amp;data=05%7C01%7Cgeraint.garcia%40hmrc.gov.uk%7Ce976001886444576d3fb08dadea74e16%7Cac52f73cfd1a4a9a8e7a4a248f3139e1%7C0%7C0%7C638067107386607364%7CUnknown%7CTWFpbGZsb3d8eyJWIjoiMC4wLjAwMDAiLCJQIjoiV2luMzIiLCJBTiI6Ik1haWwiLCJXVCI6Mn0%3D%7C3000%7C%7C%7C&amp;sdata=JgBnwORsbzkJQjqqp2IGSfT7soUQIPF4mNWTSMiTh%2Bg%3D&amp;reserved=0"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www.gov.uk%2Fhmrc%2Fcds-get-access&amp;data=05%7C01%7Cgeraint.garcia%40hmrc.gov.uk%7Ce976001886444576d3fb08dadea74e16%7Cac52f73cfd1a4a9a8e7a4a248f3139e1%7C0%7C0%7C638067107386607364%7CUnknown%7CTWFpbGZsb3d8eyJWIjoiMC4wLjAwMDAiLCJQIjoiV2luMzIiLCJBTiI6Ik1haWwiLCJXVCI6Mn0%3D%7C3000%7C%7C%7C&amp;sdata=gqkXMJxoerLARB%2FxQ18j8pHr2D2XIZ70zVDZDgBt6Eg%3D&amp;reserved=0" TargetMode="External"/><Relationship Id="rId14" Type="http://schemas.openxmlformats.org/officeDocument/2006/relationships/hyperlink" Target="https://eur03.safelinks.protection.outlook.com/?url=https%3A%2F%2Fwww.gov.uk%2Fguidance%2Fmanage-your-email-address-for-the-customs-declaration-service%3F%26utm_source%3Dcds_email%26utm_medium%3Dstk_email%26utm_campaign%3Dborders_transformation%26utm_content%3D25-Sep&amp;data=05%7C01%7Cgeraint.garcia%40hmrc.gov.uk%7Ce976001886444576d3fb08dadea74e16%7Cac52f73cfd1a4a9a8e7a4a248f3139e1%7C0%7C0%7C638067107386763580%7CUnknown%7CTWFpbGZsb3d8eyJWIjoiMC4wLjAwMDAiLCJQIjoiV2luMzIiLCJBTiI6Ik1haWwiLCJXVCI6Mn0%3D%7C3000%7C%7C%7C&amp;sdata=SOr5xbbHNyxZE2%2BXnzf8txkManPCCjqEtH7r1m%2Fwu%2Fc%3D&amp;reserved=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881</Words>
  <Characters>5286</Characters>
  <Application>Microsoft Office Word</Application>
  <DocSecurity>4</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2022-12-16T13:11:00Z</dcterms:created>
  <dcterms:modified xsi:type="dcterms:W3CDTF">2022-12-16T13:11:00Z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MF\AKFM;Filipowicz-Mercer Kinga</vt:lpwstr>
  </property>
  <property fmtid="{D5CDD505-2E9C-101B-9397-08002B2CF9AE}" pid="4" name="MFClassificationDate">
    <vt:lpwstr>2022-12-16T14:11:07.2327259+01:00</vt:lpwstr>
  </property>
  <property fmtid="{D5CDD505-2E9C-101B-9397-08002B2CF9AE}" pid="5" name="MFClassifiedBySID">
    <vt:lpwstr>MF\S-1-5-21-1525952054-1005573771-2909822258-8358</vt:lpwstr>
  </property>
  <property fmtid="{D5CDD505-2E9C-101B-9397-08002B2CF9AE}" pid="6" name="MFGRNItemId">
    <vt:lpwstr>GRN-575ed240-27da-40cf-b523-6e099022924c</vt:lpwstr>
  </property>
  <property fmtid="{D5CDD505-2E9C-101B-9397-08002B2CF9AE}" pid="7" name="MFHash">
    <vt:lpwstr>Dx6nLsxXE7ubYmIuvy7Y0JkiSgJRsjMDwee7rpWnmAU=</vt:lpwstr>
  </property>
  <property fmtid="{D5CDD505-2E9C-101B-9397-08002B2CF9AE}" pid="8" name="DLPManualFileClassification">
    <vt:lpwstr>{2755b7d9-e53d-4779-a40c-03797dcf43b3}</vt:lpwstr>
  </property>
  <property fmtid="{D5CDD505-2E9C-101B-9397-08002B2CF9AE}" pid="9" name="MFRefresh">
    <vt:lpwstr>False</vt:lpwstr>
  </property>
</Properties>
</file>