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C3" w:rsidRDefault="008B71C3" w:rsidP="003309B8">
      <w:pPr>
        <w:ind w:left="5672" w:firstLine="707"/>
      </w:pPr>
      <w:bookmarkStart w:id="0" w:name="_GoBack"/>
      <w:bookmarkEnd w:id="0"/>
    </w:p>
    <w:p w:rsidR="00CA2B22" w:rsidRDefault="00F957D7" w:rsidP="003309B8">
      <w:pPr>
        <w:ind w:left="5672" w:firstLine="707"/>
      </w:pPr>
      <w:r>
        <w:t>Załącznik do rozporządzenia Ministra Finansów</w:t>
      </w:r>
    </w:p>
    <w:p w:rsidR="00F957D7" w:rsidRDefault="00F957D7" w:rsidP="00CA2B22">
      <w:pPr>
        <w:ind w:left="5672" w:firstLine="709"/>
      </w:pPr>
      <w:r>
        <w:t xml:space="preserve">z dnia </w:t>
      </w:r>
      <w:r w:rsidR="00290297">
        <w:t xml:space="preserve">5 sierpnia </w:t>
      </w:r>
      <w:r w:rsidR="003309B8">
        <w:t>2022</w:t>
      </w:r>
      <w:r w:rsidR="0000258A">
        <w:t xml:space="preserve"> </w:t>
      </w:r>
      <w:r>
        <w:t>r. (</w:t>
      </w:r>
      <w:r w:rsidR="00290297">
        <w:t xml:space="preserve">Dz.U. </w:t>
      </w:r>
      <w:r>
        <w:t>poz.</w:t>
      </w:r>
      <w:r w:rsidR="00FE7CEA">
        <w:t xml:space="preserve"> </w:t>
      </w:r>
      <w:r w:rsidR="00290297">
        <w:t>1764</w:t>
      </w:r>
      <w:r>
        <w:t>)</w:t>
      </w:r>
    </w:p>
    <w:p w:rsidR="00D333DC" w:rsidRDefault="00D333DC">
      <w:pPr>
        <w:pStyle w:val="Nagwek1"/>
        <w:rPr>
          <w:rFonts w:ascii="Times New Roman" w:hAnsi="Times New Roman"/>
          <w:b w:val="0"/>
          <w:bCs/>
          <w:i/>
          <w:iCs/>
          <w:sz w:val="22"/>
        </w:rPr>
      </w:pPr>
    </w:p>
    <w:p w:rsidR="008B71C3" w:rsidRDefault="008B71C3" w:rsidP="008B71C3"/>
    <w:p w:rsidR="008B71C3" w:rsidRDefault="008B71C3" w:rsidP="008B71C3"/>
    <w:p w:rsidR="008B71C3" w:rsidRPr="008B71C3" w:rsidRDefault="008B71C3" w:rsidP="008B71C3"/>
    <w:p w:rsidR="00F957D7" w:rsidRDefault="00F957D7">
      <w:pPr>
        <w:pStyle w:val="Nagwek1"/>
        <w:rPr>
          <w:rFonts w:ascii="Times New Roman" w:hAnsi="Times New Roman"/>
          <w:b w:val="0"/>
          <w:bCs/>
          <w:i/>
          <w:iCs/>
          <w:sz w:val="22"/>
        </w:rPr>
      </w:pPr>
      <w:r>
        <w:rPr>
          <w:rFonts w:ascii="Times New Roman" w:hAnsi="Times New Roman"/>
          <w:b w:val="0"/>
          <w:bCs/>
          <w:i/>
          <w:iCs/>
          <w:sz w:val="22"/>
        </w:rPr>
        <w:t>WZÓR</w:t>
      </w:r>
    </w:p>
    <w:p w:rsidR="00F957D7" w:rsidRDefault="00F957D7">
      <w:pPr>
        <w:pStyle w:val="Tekstprzypisudolnego"/>
        <w:rPr>
          <w:bCs/>
          <w:sz w:val="22"/>
        </w:rPr>
      </w:pPr>
    </w:p>
    <w:p w:rsidR="008B71C3" w:rsidRDefault="008B71C3">
      <w:pPr>
        <w:pStyle w:val="Tekstprzypisudolnego"/>
        <w:rPr>
          <w:bCs/>
          <w:sz w:val="22"/>
        </w:rPr>
      </w:pPr>
    </w:p>
    <w:p w:rsidR="00F40ACB" w:rsidRDefault="0000258A" w:rsidP="0000258A">
      <w:pPr>
        <w:jc w:val="center"/>
        <w:rPr>
          <w:bCs/>
          <w:sz w:val="22"/>
          <w:szCs w:val="22"/>
        </w:rPr>
      </w:pPr>
      <w:r w:rsidRPr="00390124">
        <w:rPr>
          <w:bCs/>
          <w:sz w:val="22"/>
          <w:szCs w:val="22"/>
        </w:rPr>
        <w:t>ZGŁOSZENIE O PLANOWANYM NABYCIU WEWNĄTRZWSPÓLNOTOWYM</w:t>
      </w:r>
      <w:r w:rsidR="00560519">
        <w:rPr>
          <w:bCs/>
          <w:sz w:val="22"/>
          <w:szCs w:val="22"/>
        </w:rPr>
        <w:t xml:space="preserve"> </w:t>
      </w:r>
      <w:r w:rsidR="00F40ACB">
        <w:rPr>
          <w:bCs/>
          <w:sz w:val="22"/>
          <w:szCs w:val="22"/>
        </w:rPr>
        <w:t xml:space="preserve">POZA PROCEDURĄ </w:t>
      </w:r>
    </w:p>
    <w:p w:rsidR="008B71C3" w:rsidRDefault="00F40ACB" w:rsidP="0000258A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ZAWIESZENIA POBORU AKCYZY </w:t>
      </w:r>
      <w:r w:rsidR="0000258A" w:rsidRPr="00390124">
        <w:rPr>
          <w:bCs/>
          <w:sz w:val="22"/>
          <w:szCs w:val="22"/>
        </w:rPr>
        <w:t xml:space="preserve">WYROBÓW AKCYZOWYCH </w:t>
      </w:r>
      <w:r w:rsidR="00560519">
        <w:rPr>
          <w:bCs/>
          <w:sz w:val="22"/>
          <w:szCs w:val="22"/>
        </w:rPr>
        <w:t>NIEWYMIENIONYCH W ZAŁĄCZNIKU NR 2 DO USTAWY Z DNIA 6 GRUDNIA 2008 R. O PODATKU AKCYZOWYM, OBJĘTYCH STAWKĄ AKCYZY</w:t>
      </w:r>
    </w:p>
    <w:p w:rsidR="008B71C3" w:rsidRDefault="00560519" w:rsidP="0000258A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INNĄ NIŻ STAWKA ZEROWA, NA POTRZEBY WYKONYWANEJ NA TERYTORIUM KRAJU </w:t>
      </w:r>
    </w:p>
    <w:p w:rsidR="0081101F" w:rsidRDefault="00560519" w:rsidP="008B71C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DZIAŁALNOŚCI GOSPODARCZEJ</w:t>
      </w:r>
      <w:r w:rsidR="0081101F">
        <w:rPr>
          <w:bCs/>
          <w:sz w:val="22"/>
          <w:szCs w:val="22"/>
        </w:rPr>
        <w:t xml:space="preserve"> </w:t>
      </w:r>
    </w:p>
    <w:p w:rsidR="00F957D7" w:rsidRDefault="00F957D7"/>
    <w:p w:rsidR="000765AE" w:rsidRDefault="000765AE"/>
    <w:p w:rsidR="008B71C3" w:rsidRDefault="008B71C3"/>
    <w:tbl>
      <w:tblPr>
        <w:tblW w:w="10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777"/>
        <w:gridCol w:w="1070"/>
        <w:gridCol w:w="205"/>
        <w:gridCol w:w="1134"/>
        <w:gridCol w:w="1134"/>
        <w:gridCol w:w="1418"/>
        <w:gridCol w:w="1495"/>
      </w:tblGrid>
      <w:tr w:rsidR="00B51334" w:rsidTr="00C82A2F">
        <w:trPr>
          <w:cantSplit/>
          <w:trHeight w:val="564"/>
        </w:trPr>
        <w:tc>
          <w:tcPr>
            <w:tcW w:w="10843" w:type="dxa"/>
            <w:gridSpan w:val="8"/>
          </w:tcPr>
          <w:p w:rsidR="00B51334" w:rsidRPr="00992E0B" w:rsidRDefault="00B51334" w:rsidP="00EA775E">
            <w:r w:rsidRPr="00992E0B">
              <w:t xml:space="preserve">Podstawa prawna: art. </w:t>
            </w:r>
            <w:r w:rsidR="00B35997">
              <w:t>78 ust. 3</w:t>
            </w:r>
            <w:r w:rsidRPr="00992E0B">
              <w:t xml:space="preserve"> pkt</w:t>
            </w:r>
            <w:r w:rsidR="008F2ABA">
              <w:t xml:space="preserve"> </w:t>
            </w:r>
            <w:r w:rsidR="00B35997">
              <w:t xml:space="preserve">1 </w:t>
            </w:r>
            <w:r w:rsidRPr="00992E0B">
              <w:t>ustawy z dnia 6 grudnia 2008 r. o podatku akcyzowym (Dz.</w:t>
            </w:r>
            <w:r w:rsidR="00C9196C">
              <w:t xml:space="preserve"> </w:t>
            </w:r>
            <w:r w:rsidR="00DB790D">
              <w:t>U. z 2022</w:t>
            </w:r>
            <w:r w:rsidR="00CC637C">
              <w:t xml:space="preserve"> r.</w:t>
            </w:r>
            <w:r w:rsidR="00B76D18">
              <w:t xml:space="preserve"> poz</w:t>
            </w:r>
            <w:r w:rsidR="00CC637C">
              <w:t>.</w:t>
            </w:r>
            <w:r w:rsidR="00B76D18">
              <w:t xml:space="preserve"> 143</w:t>
            </w:r>
            <w:r w:rsidR="005B3F46">
              <w:t>, z późn. zm.</w:t>
            </w:r>
            <w:r w:rsidRPr="00992E0B">
              <w:t>)</w:t>
            </w:r>
            <w:r w:rsidR="00EA775E">
              <w:t>, zwanej dalej „ustawą”</w:t>
            </w:r>
          </w:p>
          <w:p w:rsidR="00D333DC" w:rsidRPr="000765AE" w:rsidRDefault="00D333DC" w:rsidP="00D333DC">
            <w:pPr>
              <w:ind w:left="1701" w:hanging="1701"/>
              <w:rPr>
                <w:sz w:val="22"/>
              </w:rPr>
            </w:pPr>
          </w:p>
        </w:tc>
      </w:tr>
      <w:tr w:rsidR="00B35997" w:rsidTr="00C82A2F">
        <w:trPr>
          <w:cantSplit/>
        </w:trPr>
        <w:tc>
          <w:tcPr>
            <w:tcW w:w="10843" w:type="dxa"/>
            <w:gridSpan w:val="8"/>
            <w:tcBorders>
              <w:bottom w:val="single" w:sz="4" w:space="0" w:color="auto"/>
            </w:tcBorders>
          </w:tcPr>
          <w:p w:rsidR="00B35997" w:rsidRDefault="00B35997">
            <w:pPr>
              <w:jc w:val="both"/>
            </w:pPr>
            <w:r>
              <w:t>1. Naczelnik urzędu skarbowego, do którego składane jest zgłoszenie</w:t>
            </w:r>
            <w:r w:rsidR="00916E26">
              <w:rPr>
                <w:vertAlign w:val="superscript"/>
              </w:rPr>
              <w:t>1</w:t>
            </w:r>
            <w:r w:rsidR="00916E26" w:rsidRPr="006E6047">
              <w:rPr>
                <w:vertAlign w:val="superscript"/>
              </w:rPr>
              <w:t>)</w:t>
            </w:r>
            <w:r>
              <w:t>:</w:t>
            </w:r>
          </w:p>
          <w:p w:rsidR="00B35997" w:rsidRDefault="00B35997">
            <w:pPr>
              <w:jc w:val="both"/>
            </w:pPr>
          </w:p>
          <w:p w:rsidR="00B35997" w:rsidRDefault="00B35997">
            <w:pPr>
              <w:jc w:val="both"/>
            </w:pPr>
          </w:p>
          <w:p w:rsidR="00B35997" w:rsidRDefault="00B35997">
            <w:pPr>
              <w:jc w:val="both"/>
            </w:pPr>
          </w:p>
          <w:p w:rsidR="00B35997" w:rsidRDefault="00B35997">
            <w:pPr>
              <w:jc w:val="both"/>
            </w:pPr>
          </w:p>
          <w:p w:rsidR="00B35997" w:rsidRDefault="00B35997" w:rsidP="00B35997">
            <w:pPr>
              <w:ind w:left="567"/>
              <w:jc w:val="both"/>
            </w:pPr>
          </w:p>
        </w:tc>
      </w:tr>
      <w:tr w:rsidR="003E46C9" w:rsidTr="00C82A2F">
        <w:trPr>
          <w:cantSplit/>
        </w:trPr>
        <w:tc>
          <w:tcPr>
            <w:tcW w:w="10843" w:type="dxa"/>
            <w:gridSpan w:val="8"/>
            <w:tcBorders>
              <w:bottom w:val="single" w:sz="4" w:space="0" w:color="auto"/>
            </w:tcBorders>
          </w:tcPr>
          <w:p w:rsidR="003E46C9" w:rsidRPr="00097FA9" w:rsidRDefault="003E46C9" w:rsidP="003E46C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7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4E62" w:rsidRPr="00097FA9">
              <w:rPr>
                <w:rFonts w:ascii="Times New Roman" w:hAnsi="Times New Roman" w:cs="Times New Roman"/>
                <w:sz w:val="20"/>
                <w:szCs w:val="20"/>
              </w:rPr>
              <w:t>2. Cel złożenia formularza</w:t>
            </w:r>
            <w:r w:rsidR="005B2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4E62" w:rsidRPr="00097FA9">
              <w:rPr>
                <w:rFonts w:ascii="Times New Roman" w:hAnsi="Times New Roman" w:cs="Times New Roman"/>
                <w:sz w:val="20"/>
                <w:szCs w:val="20"/>
              </w:rPr>
              <w:t>(zaznaczyć właściwy kwadrat):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96"/>
            </w:tblGrid>
            <w:tr w:rsidR="003E46C9">
              <w:trPr>
                <w:trHeight w:val="73"/>
              </w:trPr>
              <w:tc>
                <w:tcPr>
                  <w:tcW w:w="6996" w:type="dxa"/>
                </w:tcPr>
                <w:p w:rsidR="003E46C9" w:rsidRDefault="003E46C9" w:rsidP="003E46C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E46C9" w:rsidRDefault="003E46C9" w:rsidP="003E46C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46C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❑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1. złożenie zgłoszenia  </w:t>
                  </w:r>
                  <w:r w:rsidR="005B2B1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Pr="003E46C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E46C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❑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2. korekta zgłoszenia</w:t>
                  </w:r>
                  <w:r w:rsidRPr="003E46C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721205" w:rsidRDefault="00721205" w:rsidP="003E46C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82634" w:rsidRPr="003E46C9" w:rsidRDefault="00C82634" w:rsidP="003E46C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E46C9" w:rsidRDefault="003E46C9">
            <w:pPr>
              <w:jc w:val="both"/>
            </w:pPr>
          </w:p>
        </w:tc>
      </w:tr>
      <w:tr w:rsidR="00F957D7" w:rsidTr="00C82A2F">
        <w:trPr>
          <w:cantSplit/>
        </w:trPr>
        <w:tc>
          <w:tcPr>
            <w:tcW w:w="5457" w:type="dxa"/>
            <w:gridSpan w:val="3"/>
            <w:tcBorders>
              <w:top w:val="single" w:sz="4" w:space="0" w:color="auto"/>
            </w:tcBorders>
          </w:tcPr>
          <w:p w:rsidR="0000258A" w:rsidRDefault="00721205">
            <w:pPr>
              <w:jc w:val="both"/>
            </w:pPr>
            <w:r>
              <w:t>3</w:t>
            </w:r>
            <w:r w:rsidR="00A769C5">
              <w:t xml:space="preserve">. </w:t>
            </w:r>
            <w:r w:rsidR="003E100F">
              <w:t>Zgłaszający</w:t>
            </w:r>
            <w:r w:rsidR="003E100F">
              <w:rPr>
                <w:vertAlign w:val="superscript"/>
              </w:rPr>
              <w:t>2</w:t>
            </w:r>
            <w:r w:rsidR="0000258A" w:rsidRPr="002B2C5E">
              <w:rPr>
                <w:vertAlign w:val="superscript"/>
              </w:rPr>
              <w:t>)</w:t>
            </w:r>
            <w:r w:rsidR="00232A98">
              <w:t>:</w:t>
            </w:r>
          </w:p>
          <w:p w:rsidR="0000258A" w:rsidRDefault="0000258A">
            <w:pPr>
              <w:jc w:val="both"/>
            </w:pPr>
          </w:p>
          <w:p w:rsidR="00D333DC" w:rsidRDefault="00D333DC">
            <w:pPr>
              <w:jc w:val="both"/>
            </w:pPr>
          </w:p>
          <w:p w:rsidR="0000258A" w:rsidRDefault="0000258A">
            <w:pPr>
              <w:jc w:val="both"/>
            </w:pPr>
          </w:p>
          <w:p w:rsidR="00232A98" w:rsidRDefault="00232A98">
            <w:pPr>
              <w:jc w:val="both"/>
            </w:pPr>
          </w:p>
          <w:p w:rsidR="0000258A" w:rsidRDefault="0000258A">
            <w:pPr>
              <w:jc w:val="both"/>
            </w:pPr>
          </w:p>
          <w:p w:rsidR="0000258A" w:rsidRDefault="0000258A">
            <w:pPr>
              <w:jc w:val="both"/>
            </w:pPr>
          </w:p>
          <w:p w:rsidR="00175C60" w:rsidRDefault="00175C60">
            <w:pPr>
              <w:jc w:val="both"/>
            </w:pPr>
          </w:p>
          <w:p w:rsidR="00F957D7" w:rsidRDefault="00F957D7" w:rsidP="0000258A">
            <w:pPr>
              <w:jc w:val="both"/>
            </w:pPr>
          </w:p>
        </w:tc>
        <w:tc>
          <w:tcPr>
            <w:tcW w:w="5386" w:type="dxa"/>
            <w:gridSpan w:val="5"/>
          </w:tcPr>
          <w:p w:rsidR="00F957D7" w:rsidRPr="00232A98" w:rsidRDefault="00721205" w:rsidP="00232A98">
            <w:pPr>
              <w:tabs>
                <w:tab w:val="left" w:pos="434"/>
              </w:tabs>
              <w:jc w:val="both"/>
              <w:rPr>
                <w:vertAlign w:val="superscript"/>
              </w:rPr>
            </w:pPr>
            <w:r>
              <w:t>4</w:t>
            </w:r>
            <w:r w:rsidR="00A769C5">
              <w:t xml:space="preserve">. </w:t>
            </w:r>
            <w:r w:rsidR="002A0ACA" w:rsidRPr="00C417BF">
              <w:t>Nadawca</w:t>
            </w:r>
            <w:r w:rsidR="002A0ACA">
              <w:rPr>
                <w:vertAlign w:val="superscript"/>
              </w:rPr>
              <w:t>3</w:t>
            </w:r>
            <w:r w:rsidR="00AC4CDB">
              <w:rPr>
                <w:vertAlign w:val="superscript"/>
              </w:rPr>
              <w:t>)</w:t>
            </w:r>
            <w:r w:rsidR="00232A98">
              <w:t>:</w:t>
            </w:r>
          </w:p>
          <w:p w:rsidR="00F957D7" w:rsidRDefault="00F957D7"/>
          <w:p w:rsidR="00F957D7" w:rsidRDefault="00F957D7"/>
          <w:p w:rsidR="00F957D7" w:rsidRDefault="00F957D7"/>
        </w:tc>
      </w:tr>
      <w:tr w:rsidR="00B35997" w:rsidTr="00C82A2F">
        <w:trPr>
          <w:cantSplit/>
          <w:trHeight w:val="1113"/>
        </w:trPr>
        <w:tc>
          <w:tcPr>
            <w:tcW w:w="10843" w:type="dxa"/>
            <w:gridSpan w:val="8"/>
          </w:tcPr>
          <w:p w:rsidR="00B35997" w:rsidRDefault="00721205" w:rsidP="00232A98">
            <w:r>
              <w:t>5</w:t>
            </w:r>
            <w:r w:rsidR="00B35997">
              <w:t>. Przewidywane miejsce</w:t>
            </w:r>
            <w:r w:rsidR="00C82A2F">
              <w:t xml:space="preserve"> (adres)</w:t>
            </w:r>
            <w:r w:rsidR="00B35997">
              <w:t xml:space="preserve"> i data dostawy</w:t>
            </w:r>
            <w:r w:rsidR="00E10544">
              <w:t xml:space="preserve"> (dzień-miesiąc-rok)</w:t>
            </w:r>
            <w:r w:rsidR="00B35997">
              <w:t>:</w:t>
            </w:r>
          </w:p>
          <w:p w:rsidR="00B35997" w:rsidRDefault="00B35997">
            <w:pPr>
              <w:jc w:val="both"/>
            </w:pPr>
          </w:p>
          <w:p w:rsidR="00B35997" w:rsidRDefault="00B35997">
            <w:pPr>
              <w:jc w:val="both"/>
            </w:pPr>
          </w:p>
          <w:p w:rsidR="00B35997" w:rsidRDefault="00B35997">
            <w:pPr>
              <w:jc w:val="both"/>
            </w:pPr>
          </w:p>
          <w:p w:rsidR="00B35997" w:rsidRDefault="00B35997">
            <w:pPr>
              <w:jc w:val="both"/>
            </w:pPr>
          </w:p>
          <w:p w:rsidR="00B35997" w:rsidRDefault="00B35997">
            <w:pPr>
              <w:jc w:val="both"/>
            </w:pPr>
          </w:p>
          <w:p w:rsidR="00B35997" w:rsidRDefault="00B35997">
            <w:pPr>
              <w:jc w:val="both"/>
            </w:pPr>
          </w:p>
          <w:p w:rsidR="00B35997" w:rsidRDefault="00B35997" w:rsidP="00B35997"/>
        </w:tc>
      </w:tr>
      <w:tr w:rsidR="00721205" w:rsidTr="00C82A2F">
        <w:trPr>
          <w:cantSplit/>
          <w:trHeight w:val="1113"/>
        </w:trPr>
        <w:tc>
          <w:tcPr>
            <w:tcW w:w="10843" w:type="dxa"/>
            <w:gridSpan w:val="8"/>
          </w:tcPr>
          <w:p w:rsidR="00721205" w:rsidRDefault="00721205" w:rsidP="00232A98">
            <w:r>
              <w:lastRenderedPageBreak/>
              <w:t>6. Zabezpieczenie akcyzowe (zaznaczyć właściwy kwadrat):</w:t>
            </w:r>
          </w:p>
          <w:p w:rsidR="005B2B19" w:rsidRDefault="005B2B19" w:rsidP="00232A98"/>
          <w:p w:rsidR="00721205" w:rsidRDefault="00721205" w:rsidP="007212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9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 generalne  </w:t>
            </w:r>
            <w:r w:rsidRPr="003E4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B1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3E46C9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 ryczałtowe </w:t>
            </w:r>
            <w:r w:rsidRPr="003E4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B1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3E46C9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B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pozostałe</w:t>
            </w:r>
            <w:r w:rsidRPr="00097F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E4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1205" w:rsidRDefault="00721205" w:rsidP="007212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05" w:rsidRDefault="00721205" w:rsidP="00232A98"/>
        </w:tc>
      </w:tr>
      <w:tr w:rsidR="00443C53" w:rsidTr="00E20EE4">
        <w:trPr>
          <w:cantSplit/>
          <w:trHeight w:val="1115"/>
        </w:trPr>
        <w:tc>
          <w:tcPr>
            <w:tcW w:w="10843" w:type="dxa"/>
            <w:gridSpan w:val="8"/>
          </w:tcPr>
          <w:p w:rsidR="00443C53" w:rsidRDefault="00443C53" w:rsidP="00443C53">
            <w:pPr>
              <w:jc w:val="both"/>
            </w:pPr>
            <w:r>
              <w:t xml:space="preserve">7. </w:t>
            </w:r>
            <w:r w:rsidRPr="00B35997">
              <w:t>Kwota zabezpieczenia akcyzowego w zł</w:t>
            </w:r>
            <w:r>
              <w:rPr>
                <w:vertAlign w:val="superscript"/>
              </w:rPr>
              <w:t>5</w:t>
            </w:r>
            <w:r w:rsidRPr="00B35997">
              <w:rPr>
                <w:vertAlign w:val="superscript"/>
              </w:rPr>
              <w:t>)</w:t>
            </w:r>
            <w:r>
              <w:rPr>
                <w:vertAlign w:val="superscript"/>
              </w:rPr>
              <w:t>,</w:t>
            </w:r>
            <w:r w:rsidRPr="00B359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6</w:t>
            </w:r>
            <w:r w:rsidRPr="00B35997">
              <w:rPr>
                <w:vertAlign w:val="superscript"/>
              </w:rPr>
              <w:t>)</w:t>
            </w:r>
            <w:r w:rsidR="00097FA9">
              <w:t>:</w:t>
            </w:r>
          </w:p>
          <w:p w:rsidR="008C12EB" w:rsidRDefault="008C12EB" w:rsidP="004620C0">
            <w:pPr>
              <w:jc w:val="both"/>
            </w:pPr>
          </w:p>
          <w:p w:rsidR="00443C53" w:rsidRDefault="00443C53" w:rsidP="004620C0">
            <w:pPr>
              <w:jc w:val="both"/>
            </w:pPr>
            <w:r>
              <w:t xml:space="preserve">(słownie:                                                                                                     </w:t>
            </w:r>
            <w:r w:rsidR="008C12EB">
              <w:t xml:space="preserve">                 </w:t>
            </w:r>
            <w:r w:rsidR="008B71C3">
              <w:t xml:space="preserve">                                                                     </w:t>
            </w:r>
            <w:r w:rsidR="003D1907">
              <w:t xml:space="preserve"> </w:t>
            </w:r>
            <w:r>
              <w:t>)</w:t>
            </w:r>
          </w:p>
        </w:tc>
      </w:tr>
      <w:tr w:rsidR="00C811D2" w:rsidTr="00C82A2F">
        <w:trPr>
          <w:cantSplit/>
          <w:trHeight w:val="1115"/>
        </w:trPr>
        <w:tc>
          <w:tcPr>
            <w:tcW w:w="5457" w:type="dxa"/>
            <w:gridSpan w:val="3"/>
          </w:tcPr>
          <w:p w:rsidR="00B35997" w:rsidRPr="00B35997" w:rsidRDefault="00443C53" w:rsidP="00B35997">
            <w:r>
              <w:t>8</w:t>
            </w:r>
            <w:r w:rsidR="00C811D2">
              <w:t xml:space="preserve">. </w:t>
            </w:r>
            <w:r w:rsidR="00B35997" w:rsidRPr="00B35997">
              <w:t>Numer zabezpieczenia akcyzowego</w:t>
            </w:r>
            <w:r>
              <w:rPr>
                <w:vertAlign w:val="superscript"/>
              </w:rPr>
              <w:t>7)</w:t>
            </w:r>
            <w:r w:rsidR="00B35997" w:rsidRPr="00B35997">
              <w:t>:</w:t>
            </w:r>
            <w:r>
              <w:rPr>
                <w:vertAlign w:val="superscript"/>
              </w:rPr>
              <w:t xml:space="preserve"> </w:t>
            </w:r>
          </w:p>
          <w:p w:rsidR="00B35997" w:rsidRPr="00662E9C" w:rsidRDefault="00B35997" w:rsidP="00B35997">
            <w:pPr>
              <w:jc w:val="both"/>
            </w:pPr>
          </w:p>
          <w:p w:rsidR="00D333DC" w:rsidRPr="00662E9C" w:rsidRDefault="00D333DC" w:rsidP="00B35997">
            <w:pPr>
              <w:ind w:left="360"/>
              <w:jc w:val="both"/>
            </w:pPr>
          </w:p>
        </w:tc>
        <w:tc>
          <w:tcPr>
            <w:tcW w:w="5386" w:type="dxa"/>
            <w:gridSpan w:val="5"/>
          </w:tcPr>
          <w:p w:rsidR="00443C53" w:rsidRDefault="00443C53" w:rsidP="00443C53">
            <w:r>
              <w:t>9. Data złożenia zabezpieczenia akcyzowego</w:t>
            </w:r>
            <w:r>
              <w:rPr>
                <w:vertAlign w:val="superscript"/>
              </w:rPr>
              <w:t>8)</w:t>
            </w:r>
            <w:r w:rsidR="00447FC3">
              <w:t>:</w:t>
            </w:r>
          </w:p>
          <w:p w:rsidR="00E10544" w:rsidRDefault="00E10544" w:rsidP="00443C53">
            <w:r>
              <w:t xml:space="preserve">    (dzień-miesiąc-rok)</w:t>
            </w:r>
          </w:p>
          <w:p w:rsidR="00D333DC" w:rsidRDefault="00D333DC" w:rsidP="00B32DF6">
            <w:pPr>
              <w:jc w:val="both"/>
            </w:pPr>
          </w:p>
          <w:p w:rsidR="00D333DC" w:rsidRDefault="00D333DC" w:rsidP="00B32DF6">
            <w:pPr>
              <w:jc w:val="both"/>
            </w:pPr>
          </w:p>
          <w:p w:rsidR="00D333DC" w:rsidRDefault="00D333DC" w:rsidP="00B32DF6">
            <w:pPr>
              <w:jc w:val="both"/>
            </w:pPr>
          </w:p>
          <w:p w:rsidR="00B35997" w:rsidRPr="00662E9C" w:rsidRDefault="00B35997" w:rsidP="00B32DF6">
            <w:pPr>
              <w:jc w:val="both"/>
            </w:pPr>
          </w:p>
        </w:tc>
      </w:tr>
      <w:tr w:rsidR="00F957D7" w:rsidTr="000E2DCA">
        <w:trPr>
          <w:cantSplit/>
          <w:trHeight w:val="396"/>
        </w:trPr>
        <w:tc>
          <w:tcPr>
            <w:tcW w:w="10843" w:type="dxa"/>
            <w:gridSpan w:val="8"/>
          </w:tcPr>
          <w:p w:rsidR="00F957D7" w:rsidRDefault="0010192C" w:rsidP="0010192C">
            <w:pPr>
              <w:jc w:val="both"/>
            </w:pPr>
            <w:r>
              <w:t>10</w:t>
            </w:r>
            <w:r w:rsidR="00AC4CDB">
              <w:t>.</w:t>
            </w:r>
            <w:r w:rsidR="00F957D7">
              <w:t xml:space="preserve"> Dane </w:t>
            </w:r>
            <w:r w:rsidR="00B32DF6">
              <w:t xml:space="preserve">dotyczące </w:t>
            </w:r>
            <w:r w:rsidR="00F957D7">
              <w:t>wyrobów akcyzowych przewidywanych do nabycia</w:t>
            </w:r>
          </w:p>
        </w:tc>
      </w:tr>
      <w:tr w:rsidR="00C82A2F" w:rsidTr="00A96843">
        <w:trPr>
          <w:cantSplit/>
          <w:trHeight w:val="158"/>
        </w:trPr>
        <w:tc>
          <w:tcPr>
            <w:tcW w:w="610" w:type="dxa"/>
          </w:tcPr>
          <w:p w:rsidR="00C82A2F" w:rsidRDefault="00C82A2F">
            <w:pPr>
              <w:jc w:val="center"/>
            </w:pPr>
            <w:r>
              <w:t>Lp.</w:t>
            </w:r>
          </w:p>
        </w:tc>
        <w:tc>
          <w:tcPr>
            <w:tcW w:w="3777" w:type="dxa"/>
          </w:tcPr>
          <w:p w:rsidR="00C82A2F" w:rsidRDefault="00C82A2F" w:rsidP="00035CCD">
            <w:pPr>
              <w:jc w:val="center"/>
            </w:pPr>
            <w:r>
              <w:t>Opis wyrobów</w:t>
            </w:r>
          </w:p>
        </w:tc>
        <w:tc>
          <w:tcPr>
            <w:tcW w:w="1275" w:type="dxa"/>
            <w:gridSpan w:val="2"/>
          </w:tcPr>
          <w:p w:rsidR="00C82A2F" w:rsidRDefault="00C82A2F" w:rsidP="003A6C17">
            <w:pPr>
              <w:jc w:val="center"/>
            </w:pPr>
            <w:r>
              <w:t>Kod CN</w:t>
            </w:r>
          </w:p>
        </w:tc>
        <w:tc>
          <w:tcPr>
            <w:tcW w:w="1134" w:type="dxa"/>
          </w:tcPr>
          <w:p w:rsidR="00C82A2F" w:rsidRDefault="00C82A2F" w:rsidP="00C82A2F">
            <w:pPr>
              <w:jc w:val="center"/>
            </w:pPr>
            <w:r>
              <w:t xml:space="preserve">Ilość </w:t>
            </w:r>
          </w:p>
        </w:tc>
        <w:tc>
          <w:tcPr>
            <w:tcW w:w="1134" w:type="dxa"/>
          </w:tcPr>
          <w:p w:rsidR="00C82A2F" w:rsidRDefault="00C82A2F" w:rsidP="00232A98">
            <w:pPr>
              <w:jc w:val="center"/>
            </w:pPr>
            <w:r>
              <w:t>Jednostka miary</w:t>
            </w:r>
          </w:p>
        </w:tc>
        <w:tc>
          <w:tcPr>
            <w:tcW w:w="1418" w:type="dxa"/>
          </w:tcPr>
          <w:p w:rsidR="00C82A2F" w:rsidRDefault="00C82A2F">
            <w:pPr>
              <w:jc w:val="center"/>
            </w:pPr>
            <w:r>
              <w:t>Stawka akcyzy</w:t>
            </w:r>
          </w:p>
        </w:tc>
        <w:tc>
          <w:tcPr>
            <w:tcW w:w="1495" w:type="dxa"/>
          </w:tcPr>
          <w:p w:rsidR="00C82A2F" w:rsidRDefault="00C82A2F">
            <w:pPr>
              <w:jc w:val="center"/>
            </w:pPr>
            <w:r>
              <w:t xml:space="preserve">Kwota akcyzy w </w:t>
            </w:r>
            <w:r w:rsidR="002D4E62">
              <w:t>zł</w:t>
            </w:r>
            <w:r w:rsidR="002D4E62">
              <w:rPr>
                <w:vertAlign w:val="superscript"/>
              </w:rPr>
              <w:t>6</w:t>
            </w:r>
            <w:r>
              <w:rPr>
                <w:vertAlign w:val="superscript"/>
              </w:rPr>
              <w:t>)</w:t>
            </w:r>
          </w:p>
        </w:tc>
      </w:tr>
      <w:tr w:rsidR="00C82A2F" w:rsidTr="00A96843">
        <w:trPr>
          <w:cantSplit/>
          <w:trHeight w:val="158"/>
        </w:trPr>
        <w:tc>
          <w:tcPr>
            <w:tcW w:w="610" w:type="dxa"/>
          </w:tcPr>
          <w:p w:rsidR="00C82A2F" w:rsidRDefault="00C82A2F">
            <w:pPr>
              <w:jc w:val="center"/>
            </w:pPr>
          </w:p>
        </w:tc>
        <w:tc>
          <w:tcPr>
            <w:tcW w:w="3777" w:type="dxa"/>
          </w:tcPr>
          <w:p w:rsidR="00C82A2F" w:rsidRDefault="00C82A2F" w:rsidP="00AC4CDB">
            <w:pPr>
              <w:jc w:val="center"/>
            </w:pPr>
          </w:p>
        </w:tc>
        <w:tc>
          <w:tcPr>
            <w:tcW w:w="1275" w:type="dxa"/>
            <w:gridSpan w:val="2"/>
          </w:tcPr>
          <w:p w:rsidR="00C82A2F" w:rsidRDefault="00C82A2F">
            <w:pPr>
              <w:jc w:val="center"/>
            </w:pPr>
          </w:p>
        </w:tc>
        <w:tc>
          <w:tcPr>
            <w:tcW w:w="1134" w:type="dxa"/>
          </w:tcPr>
          <w:p w:rsidR="00C82A2F" w:rsidRDefault="00C82A2F">
            <w:pPr>
              <w:jc w:val="center"/>
            </w:pPr>
          </w:p>
        </w:tc>
        <w:tc>
          <w:tcPr>
            <w:tcW w:w="1134" w:type="dxa"/>
          </w:tcPr>
          <w:p w:rsidR="00C82A2F" w:rsidRDefault="00C82A2F">
            <w:pPr>
              <w:jc w:val="center"/>
            </w:pPr>
          </w:p>
        </w:tc>
        <w:tc>
          <w:tcPr>
            <w:tcW w:w="1418" w:type="dxa"/>
          </w:tcPr>
          <w:p w:rsidR="00C82A2F" w:rsidRDefault="00C82A2F">
            <w:pPr>
              <w:jc w:val="center"/>
            </w:pPr>
          </w:p>
        </w:tc>
        <w:tc>
          <w:tcPr>
            <w:tcW w:w="1495" w:type="dxa"/>
          </w:tcPr>
          <w:p w:rsidR="00C82A2F" w:rsidRDefault="00C82A2F" w:rsidP="0055080E">
            <w:pPr>
              <w:jc w:val="center"/>
            </w:pPr>
          </w:p>
        </w:tc>
      </w:tr>
      <w:tr w:rsidR="00C82A2F" w:rsidTr="00A96843">
        <w:trPr>
          <w:cantSplit/>
          <w:trHeight w:val="157"/>
        </w:trPr>
        <w:tc>
          <w:tcPr>
            <w:tcW w:w="610" w:type="dxa"/>
          </w:tcPr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</w:tc>
        <w:tc>
          <w:tcPr>
            <w:tcW w:w="3777" w:type="dxa"/>
          </w:tcPr>
          <w:p w:rsidR="00C82A2F" w:rsidRDefault="00C82A2F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  <w:p w:rsidR="00C82A2F" w:rsidRDefault="00C82A2F" w:rsidP="002B2C5E">
            <w:pPr>
              <w:jc w:val="both"/>
            </w:pPr>
          </w:p>
        </w:tc>
        <w:tc>
          <w:tcPr>
            <w:tcW w:w="1275" w:type="dxa"/>
            <w:gridSpan w:val="2"/>
          </w:tcPr>
          <w:p w:rsidR="00C82A2F" w:rsidRDefault="00C82A2F">
            <w:pPr>
              <w:jc w:val="both"/>
            </w:pPr>
          </w:p>
        </w:tc>
        <w:tc>
          <w:tcPr>
            <w:tcW w:w="1134" w:type="dxa"/>
          </w:tcPr>
          <w:p w:rsidR="00C82A2F" w:rsidRDefault="00C82A2F">
            <w:pPr>
              <w:jc w:val="both"/>
            </w:pPr>
          </w:p>
        </w:tc>
        <w:tc>
          <w:tcPr>
            <w:tcW w:w="1134" w:type="dxa"/>
          </w:tcPr>
          <w:p w:rsidR="00C82A2F" w:rsidRDefault="00C82A2F">
            <w:pPr>
              <w:jc w:val="both"/>
            </w:pPr>
          </w:p>
        </w:tc>
        <w:tc>
          <w:tcPr>
            <w:tcW w:w="1418" w:type="dxa"/>
          </w:tcPr>
          <w:p w:rsidR="00C82A2F" w:rsidRDefault="00C82A2F">
            <w:pPr>
              <w:jc w:val="both"/>
            </w:pPr>
          </w:p>
        </w:tc>
        <w:tc>
          <w:tcPr>
            <w:tcW w:w="1495" w:type="dxa"/>
          </w:tcPr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  <w:p w:rsidR="00C82A2F" w:rsidRDefault="00C82A2F">
            <w:pPr>
              <w:jc w:val="both"/>
            </w:pPr>
          </w:p>
        </w:tc>
      </w:tr>
      <w:tr w:rsidR="00BC4044" w:rsidTr="00A96843">
        <w:trPr>
          <w:cantSplit/>
          <w:trHeight w:val="157"/>
        </w:trPr>
        <w:tc>
          <w:tcPr>
            <w:tcW w:w="610" w:type="dxa"/>
          </w:tcPr>
          <w:p w:rsidR="00BC4044" w:rsidRDefault="00BC4044">
            <w:pPr>
              <w:jc w:val="both"/>
            </w:pPr>
          </w:p>
        </w:tc>
        <w:tc>
          <w:tcPr>
            <w:tcW w:w="3777" w:type="dxa"/>
          </w:tcPr>
          <w:p w:rsidR="00BC4044" w:rsidRDefault="00BC4044">
            <w:pPr>
              <w:jc w:val="both"/>
            </w:pPr>
          </w:p>
        </w:tc>
        <w:tc>
          <w:tcPr>
            <w:tcW w:w="1275" w:type="dxa"/>
            <w:gridSpan w:val="2"/>
          </w:tcPr>
          <w:p w:rsidR="00BC4044" w:rsidRDefault="00BC4044">
            <w:pPr>
              <w:jc w:val="both"/>
            </w:pPr>
          </w:p>
        </w:tc>
        <w:tc>
          <w:tcPr>
            <w:tcW w:w="1134" w:type="dxa"/>
          </w:tcPr>
          <w:p w:rsidR="00BC4044" w:rsidRDefault="007860F7">
            <w:pPr>
              <w:jc w:val="both"/>
            </w:pPr>
            <w:r w:rsidRPr="002B3BB6">
              <w:t>Łącznie</w:t>
            </w:r>
            <w:r w:rsidR="00447FC3">
              <w:rPr>
                <w:vertAlign w:val="superscript"/>
              </w:rPr>
              <w:t>9</w:t>
            </w:r>
            <w:r w:rsidR="00BC4044" w:rsidRPr="006E6047">
              <w:rPr>
                <w:vertAlign w:val="superscript"/>
              </w:rPr>
              <w:t>)</w:t>
            </w:r>
            <w:r w:rsidR="00BC4044">
              <w:t>:</w:t>
            </w:r>
          </w:p>
          <w:p w:rsidR="00BC4044" w:rsidRDefault="00BC4044">
            <w:pPr>
              <w:jc w:val="both"/>
            </w:pPr>
          </w:p>
        </w:tc>
        <w:tc>
          <w:tcPr>
            <w:tcW w:w="1134" w:type="dxa"/>
          </w:tcPr>
          <w:p w:rsidR="00BC4044" w:rsidRDefault="00BC4044">
            <w:pPr>
              <w:jc w:val="both"/>
            </w:pPr>
          </w:p>
          <w:p w:rsidR="00BC4044" w:rsidRDefault="00BC4044">
            <w:pPr>
              <w:jc w:val="both"/>
            </w:pPr>
          </w:p>
        </w:tc>
        <w:tc>
          <w:tcPr>
            <w:tcW w:w="1418" w:type="dxa"/>
          </w:tcPr>
          <w:p w:rsidR="00BC4044" w:rsidRDefault="00BC4044" w:rsidP="004F4575">
            <w:pPr>
              <w:jc w:val="both"/>
            </w:pPr>
          </w:p>
        </w:tc>
        <w:tc>
          <w:tcPr>
            <w:tcW w:w="1495" w:type="dxa"/>
          </w:tcPr>
          <w:p w:rsidR="00BC4044" w:rsidRDefault="007860F7">
            <w:pPr>
              <w:jc w:val="both"/>
            </w:pPr>
            <w:r>
              <w:t>Łącznie</w:t>
            </w:r>
            <w:r w:rsidR="00447FC3">
              <w:rPr>
                <w:vertAlign w:val="superscript"/>
              </w:rPr>
              <w:t>9</w:t>
            </w:r>
            <w:r w:rsidR="00BC4044" w:rsidRPr="000E2DCA">
              <w:rPr>
                <w:vertAlign w:val="superscript"/>
              </w:rPr>
              <w:t>)</w:t>
            </w:r>
            <w:r w:rsidR="00BC4044">
              <w:t>:</w:t>
            </w:r>
          </w:p>
          <w:p w:rsidR="00BC4044" w:rsidRDefault="00BC4044">
            <w:pPr>
              <w:jc w:val="both"/>
            </w:pPr>
          </w:p>
        </w:tc>
      </w:tr>
      <w:tr w:rsidR="00EA1D82" w:rsidTr="002666BF">
        <w:trPr>
          <w:cantSplit/>
        </w:trPr>
        <w:tc>
          <w:tcPr>
            <w:tcW w:w="5457" w:type="dxa"/>
            <w:gridSpan w:val="3"/>
            <w:tcBorders>
              <w:top w:val="single" w:sz="4" w:space="0" w:color="auto"/>
            </w:tcBorders>
          </w:tcPr>
          <w:p w:rsidR="00EA1D82" w:rsidRDefault="00EA1D82" w:rsidP="00EA1D82">
            <w:pPr>
              <w:tabs>
                <w:tab w:val="right" w:pos="9638"/>
              </w:tabs>
            </w:pPr>
            <w:r>
              <w:t>1</w:t>
            </w:r>
            <w:r w:rsidR="004620C0">
              <w:t>1</w:t>
            </w:r>
            <w:r>
              <w:t>. Miejscowość i data złożenia zgłoszenia (rok-miesiąc-dzień):</w:t>
            </w:r>
          </w:p>
          <w:p w:rsidR="00EA1D82" w:rsidRDefault="00EA1D82" w:rsidP="002666BF">
            <w:pPr>
              <w:jc w:val="both"/>
            </w:pPr>
          </w:p>
          <w:p w:rsidR="00EA1D82" w:rsidRDefault="00EA1D82" w:rsidP="002666BF">
            <w:pPr>
              <w:jc w:val="both"/>
            </w:pPr>
          </w:p>
          <w:p w:rsidR="00EA1D82" w:rsidRDefault="00EA1D82" w:rsidP="002666BF">
            <w:pPr>
              <w:jc w:val="both"/>
            </w:pPr>
          </w:p>
          <w:p w:rsidR="00EA1D82" w:rsidRDefault="00EA1D82" w:rsidP="002666BF">
            <w:pPr>
              <w:jc w:val="both"/>
            </w:pPr>
          </w:p>
          <w:p w:rsidR="00EA1D82" w:rsidRDefault="00EA1D82" w:rsidP="002666BF">
            <w:pPr>
              <w:jc w:val="both"/>
            </w:pPr>
          </w:p>
          <w:p w:rsidR="00EA1D82" w:rsidRDefault="00EA1D82" w:rsidP="002666BF">
            <w:pPr>
              <w:jc w:val="both"/>
            </w:pPr>
          </w:p>
          <w:p w:rsidR="00EA1D82" w:rsidRDefault="00EA1D82" w:rsidP="002666BF">
            <w:pPr>
              <w:jc w:val="both"/>
            </w:pPr>
          </w:p>
          <w:p w:rsidR="00EA1D82" w:rsidRDefault="00EA1D82" w:rsidP="002666BF">
            <w:pPr>
              <w:jc w:val="both"/>
            </w:pPr>
          </w:p>
          <w:p w:rsidR="00EA1D82" w:rsidRDefault="00EA1D82" w:rsidP="002666BF">
            <w:pPr>
              <w:jc w:val="both"/>
            </w:pPr>
          </w:p>
        </w:tc>
        <w:tc>
          <w:tcPr>
            <w:tcW w:w="5386" w:type="dxa"/>
            <w:gridSpan w:val="5"/>
          </w:tcPr>
          <w:p w:rsidR="00EA1D82" w:rsidRDefault="00EA1D82" w:rsidP="00EA1D82">
            <w:pPr>
              <w:jc w:val="both"/>
            </w:pPr>
            <w:r>
              <w:lastRenderedPageBreak/>
              <w:t>1</w:t>
            </w:r>
            <w:r w:rsidR="004620C0">
              <w:t>2</w:t>
            </w:r>
            <w:r>
              <w:t>. Imię i nazwisko zgłaszającego albo osoby reprezentującej zgłaszającego oraz fakultatywnie nr telefonu lub e-mail:</w:t>
            </w:r>
          </w:p>
          <w:p w:rsidR="00EA1D82" w:rsidRDefault="00EA1D82" w:rsidP="00EA1D82">
            <w:pPr>
              <w:jc w:val="both"/>
            </w:pPr>
          </w:p>
          <w:p w:rsidR="00EA1D82" w:rsidRDefault="00EA1D82" w:rsidP="00EA1D82">
            <w:pPr>
              <w:tabs>
                <w:tab w:val="right" w:pos="9638"/>
              </w:tabs>
            </w:pPr>
          </w:p>
          <w:p w:rsidR="00EA1D82" w:rsidRDefault="00EA1D82" w:rsidP="00EA1D82">
            <w:pPr>
              <w:tabs>
                <w:tab w:val="right" w:pos="9638"/>
              </w:tabs>
            </w:pPr>
          </w:p>
          <w:p w:rsidR="00EA1D82" w:rsidRDefault="00EA1D82" w:rsidP="00EA1D82">
            <w:pPr>
              <w:tabs>
                <w:tab w:val="right" w:pos="9638"/>
              </w:tabs>
            </w:pPr>
          </w:p>
          <w:p w:rsidR="00EA1D82" w:rsidRDefault="00EA1D82" w:rsidP="00EA1D82">
            <w:pPr>
              <w:jc w:val="both"/>
            </w:pPr>
            <w:r>
              <w:t>Podpis zgłaszającego albo osoby reprezentującej zgłaszającego</w:t>
            </w:r>
            <w:r>
              <w:rPr>
                <w:vertAlign w:val="superscript"/>
              </w:rPr>
              <w:t>10)</w:t>
            </w:r>
          </w:p>
          <w:p w:rsidR="00EA1D82" w:rsidRDefault="00EA1D82" w:rsidP="00EA1D82"/>
          <w:p w:rsidR="00EA1D82" w:rsidRPr="00232A98" w:rsidRDefault="00EA1D82" w:rsidP="002666BF">
            <w:pPr>
              <w:tabs>
                <w:tab w:val="left" w:pos="434"/>
              </w:tabs>
              <w:jc w:val="both"/>
              <w:rPr>
                <w:vertAlign w:val="superscript"/>
              </w:rPr>
            </w:pPr>
          </w:p>
          <w:p w:rsidR="00EA1D82" w:rsidRDefault="00EA1D82" w:rsidP="002666BF"/>
          <w:p w:rsidR="00EA1D82" w:rsidRDefault="00EA1D82" w:rsidP="002666BF"/>
          <w:p w:rsidR="00EA1D82" w:rsidRDefault="00EA1D82" w:rsidP="002666BF"/>
        </w:tc>
      </w:tr>
      <w:tr w:rsidR="005B3F46" w:rsidTr="005B3F46">
        <w:trPr>
          <w:cantSplit/>
          <w:trHeight w:val="1149"/>
        </w:trPr>
        <w:tc>
          <w:tcPr>
            <w:tcW w:w="10843" w:type="dxa"/>
            <w:gridSpan w:val="8"/>
          </w:tcPr>
          <w:p w:rsidR="00C82634" w:rsidRDefault="004620C0" w:rsidP="00097FA9">
            <w:pPr>
              <w:tabs>
                <w:tab w:val="right" w:pos="9638"/>
              </w:tabs>
            </w:pPr>
            <w:r>
              <w:lastRenderedPageBreak/>
              <w:t xml:space="preserve">13. </w:t>
            </w:r>
            <w:r w:rsidR="00C82634">
              <w:t>Adnotacje Urzędu Skarbowego:</w:t>
            </w:r>
          </w:p>
          <w:p w:rsidR="00C82634" w:rsidRDefault="00C82634" w:rsidP="00097FA9">
            <w:pPr>
              <w:tabs>
                <w:tab w:val="right" w:pos="9638"/>
              </w:tabs>
            </w:pPr>
          </w:p>
          <w:p w:rsidR="00C82634" w:rsidRDefault="00C82634" w:rsidP="00097FA9">
            <w:pPr>
              <w:tabs>
                <w:tab w:val="right" w:pos="9638"/>
              </w:tabs>
            </w:pPr>
          </w:p>
          <w:p w:rsidR="00C82634" w:rsidRDefault="00C82634" w:rsidP="00097FA9">
            <w:pPr>
              <w:tabs>
                <w:tab w:val="right" w:pos="9638"/>
              </w:tabs>
            </w:pPr>
          </w:p>
          <w:p w:rsidR="00C82634" w:rsidRDefault="00C82634" w:rsidP="00097FA9">
            <w:pPr>
              <w:tabs>
                <w:tab w:val="right" w:pos="9638"/>
              </w:tabs>
            </w:pPr>
          </w:p>
          <w:p w:rsidR="00C82634" w:rsidRDefault="00C82634" w:rsidP="00097FA9">
            <w:pPr>
              <w:tabs>
                <w:tab w:val="right" w:pos="9638"/>
              </w:tabs>
            </w:pPr>
          </w:p>
          <w:p w:rsidR="00C82634" w:rsidRDefault="00C82634" w:rsidP="00097FA9">
            <w:pPr>
              <w:tabs>
                <w:tab w:val="right" w:pos="9638"/>
              </w:tabs>
            </w:pPr>
          </w:p>
          <w:p w:rsidR="005B3F46" w:rsidRDefault="005B3F46" w:rsidP="00097FA9">
            <w:pPr>
              <w:tabs>
                <w:tab w:val="right" w:pos="9638"/>
              </w:tabs>
            </w:pPr>
          </w:p>
          <w:p w:rsidR="005B3F46" w:rsidRDefault="005B3F46" w:rsidP="00175C60">
            <w:pPr>
              <w:jc w:val="both"/>
            </w:pPr>
          </w:p>
        </w:tc>
      </w:tr>
    </w:tbl>
    <w:p w:rsidR="005404FD" w:rsidRDefault="005404FD" w:rsidP="0060205C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vertAlign w:val="superscript"/>
        </w:rPr>
      </w:pPr>
    </w:p>
    <w:p w:rsidR="005404FD" w:rsidRDefault="005404FD" w:rsidP="00410F7A">
      <w:pPr>
        <w:pStyle w:val="Nagwek"/>
        <w:tabs>
          <w:tab w:val="clear" w:pos="4536"/>
          <w:tab w:val="clear" w:pos="9072"/>
        </w:tabs>
        <w:ind w:left="142" w:hanging="142"/>
        <w:jc w:val="center"/>
        <w:rPr>
          <w:sz w:val="24"/>
          <w:szCs w:val="24"/>
          <w:vertAlign w:val="superscript"/>
        </w:rPr>
      </w:pPr>
      <w:r w:rsidRPr="00410F7A">
        <w:rPr>
          <w:sz w:val="24"/>
          <w:szCs w:val="24"/>
          <w:vertAlign w:val="superscript"/>
        </w:rPr>
        <w:t>OBJAŚNIENIA</w:t>
      </w:r>
    </w:p>
    <w:p w:rsidR="002A0ACA" w:rsidRPr="006E6047" w:rsidRDefault="002B2C5E" w:rsidP="006E6047">
      <w:pPr>
        <w:rPr>
          <w:rFonts w:ascii="Calibri" w:eastAsia="Calibri" w:hAnsi="Calibri" w:cs="Calibri"/>
          <w:lang w:eastAsia="en-US"/>
        </w:rPr>
      </w:pPr>
      <w:r w:rsidRPr="00723D40">
        <w:rPr>
          <w:vertAlign w:val="superscript"/>
        </w:rPr>
        <w:t>1)</w:t>
      </w:r>
      <w:r>
        <w:t xml:space="preserve"> </w:t>
      </w:r>
      <w:r w:rsidR="002C6A9A" w:rsidRPr="002C6A9A">
        <w:rPr>
          <w:rFonts w:eastAsia="Calibri"/>
          <w:lang w:eastAsia="en-US"/>
        </w:rPr>
        <w:t>N</w:t>
      </w:r>
      <w:r w:rsidR="00916E26" w:rsidRPr="006E6047">
        <w:rPr>
          <w:rFonts w:eastAsia="Calibri"/>
          <w:lang w:eastAsia="en-US"/>
        </w:rPr>
        <w:t xml:space="preserve">aczelnik urzędu skarbowego właściwy ze względu na miejsce wykonywania czynności lub wystąpienia stanów faktycznych, podlegających opodatkowaniu </w:t>
      </w:r>
      <w:r w:rsidR="0091290B">
        <w:rPr>
          <w:rFonts w:eastAsia="Calibri"/>
          <w:lang w:eastAsia="en-US"/>
        </w:rPr>
        <w:t>podatkiem akcyzowym</w:t>
      </w:r>
      <w:r w:rsidR="00916E26" w:rsidRPr="006E6047">
        <w:rPr>
          <w:rFonts w:eastAsia="Calibri"/>
          <w:lang w:eastAsia="en-US"/>
        </w:rPr>
        <w:t xml:space="preserve"> – zgodnie z art. 14 ust. 3</w:t>
      </w:r>
      <w:r w:rsidR="00EA775E">
        <w:rPr>
          <w:rFonts w:eastAsia="Calibri"/>
          <w:lang w:eastAsia="en-US"/>
        </w:rPr>
        <w:t xml:space="preserve"> ustawy</w:t>
      </w:r>
      <w:r w:rsidR="00916E26" w:rsidRPr="006E6047">
        <w:rPr>
          <w:rFonts w:eastAsia="Calibri"/>
          <w:lang w:eastAsia="en-US"/>
        </w:rPr>
        <w:t xml:space="preserve">; jeżeli czynności podlegające opodatkowaniu </w:t>
      </w:r>
      <w:r w:rsidR="00C834F5">
        <w:rPr>
          <w:rFonts w:eastAsia="Calibri"/>
          <w:lang w:eastAsia="en-US"/>
        </w:rPr>
        <w:t>podatkiem</w:t>
      </w:r>
      <w:r w:rsidR="00C834F5" w:rsidRPr="006E6047">
        <w:rPr>
          <w:rFonts w:eastAsia="Calibri"/>
          <w:lang w:eastAsia="en-US"/>
        </w:rPr>
        <w:t xml:space="preserve"> </w:t>
      </w:r>
      <w:r w:rsidR="00C834F5">
        <w:rPr>
          <w:rFonts w:eastAsia="Calibri"/>
          <w:lang w:eastAsia="en-US"/>
        </w:rPr>
        <w:t>akcyzowym</w:t>
      </w:r>
      <w:r w:rsidR="00916E26" w:rsidRPr="006E6047">
        <w:rPr>
          <w:rFonts w:eastAsia="Calibri"/>
          <w:lang w:eastAsia="en-US"/>
        </w:rPr>
        <w:t xml:space="preserve"> są wykonywane lub stany faktyczne podlegające opodatkowaniu </w:t>
      </w:r>
      <w:r w:rsidR="0091290B">
        <w:rPr>
          <w:rFonts w:eastAsia="Calibri"/>
          <w:lang w:eastAsia="en-US"/>
        </w:rPr>
        <w:t>podatkiem akcyzowym</w:t>
      </w:r>
      <w:r w:rsidR="00916E26" w:rsidRPr="006E6047">
        <w:rPr>
          <w:rFonts w:eastAsia="Calibri"/>
          <w:lang w:eastAsia="en-US"/>
        </w:rPr>
        <w:t xml:space="preserve"> występują na obszarze właściwości miejscowej dwóch lub więcej naczelników urzędów skarbowych –</w:t>
      </w:r>
      <w:r w:rsidR="009537F1">
        <w:rPr>
          <w:rFonts w:eastAsia="Calibri"/>
          <w:lang w:eastAsia="en-US"/>
        </w:rPr>
        <w:t xml:space="preserve"> </w:t>
      </w:r>
      <w:r w:rsidR="007F17C2">
        <w:rPr>
          <w:rFonts w:eastAsia="Calibri"/>
          <w:lang w:eastAsia="en-US"/>
        </w:rPr>
        <w:t>n</w:t>
      </w:r>
      <w:r w:rsidR="007F17C2" w:rsidRPr="006E6047">
        <w:rPr>
          <w:rFonts w:eastAsia="Calibri"/>
          <w:lang w:eastAsia="en-US"/>
        </w:rPr>
        <w:t xml:space="preserve">aczelnik urzędu skarbowego </w:t>
      </w:r>
      <w:r w:rsidR="007F17C2">
        <w:rPr>
          <w:rFonts w:eastAsia="Calibri"/>
          <w:lang w:eastAsia="en-US"/>
        </w:rPr>
        <w:t xml:space="preserve">ustalony </w:t>
      </w:r>
      <w:r w:rsidR="00916E26" w:rsidRPr="006E6047">
        <w:rPr>
          <w:rFonts w:eastAsia="Calibri"/>
          <w:lang w:eastAsia="en-US"/>
        </w:rPr>
        <w:t>zgodnie z art. 14 ust. 4–4f</w:t>
      </w:r>
      <w:r w:rsidR="00C834F5">
        <w:rPr>
          <w:rFonts w:eastAsia="Calibri"/>
          <w:lang w:eastAsia="en-US"/>
        </w:rPr>
        <w:t xml:space="preserve"> ustawy</w:t>
      </w:r>
      <w:r w:rsidR="00916E26" w:rsidRPr="006E6047">
        <w:rPr>
          <w:rFonts w:eastAsia="Calibri"/>
          <w:lang w:eastAsia="en-US"/>
        </w:rPr>
        <w:t xml:space="preserve">; Naczelnik Trzeciego Urzędu Skarbowego Warszawa-Śródmieście w Warszawie – </w:t>
      </w:r>
      <w:r w:rsidR="007F17C2">
        <w:rPr>
          <w:rFonts w:eastAsia="Calibri"/>
          <w:lang w:eastAsia="en-US"/>
        </w:rPr>
        <w:t xml:space="preserve">w przypadku, o którym mowa w </w:t>
      </w:r>
      <w:r w:rsidR="00916E26" w:rsidRPr="006E6047">
        <w:rPr>
          <w:rFonts w:eastAsia="Calibri"/>
          <w:lang w:eastAsia="en-US"/>
        </w:rPr>
        <w:t>art. 14 ust. 10</w:t>
      </w:r>
      <w:r w:rsidR="00C834F5">
        <w:rPr>
          <w:rFonts w:eastAsia="Calibri"/>
          <w:lang w:eastAsia="en-US"/>
        </w:rPr>
        <w:t xml:space="preserve"> ustawy</w:t>
      </w:r>
      <w:r w:rsidR="00916E26" w:rsidRPr="001D35AE">
        <w:rPr>
          <w:rFonts w:ascii="Calibri" w:eastAsia="Calibri" w:hAnsi="Calibri" w:cs="Calibri"/>
          <w:lang w:eastAsia="en-US"/>
        </w:rPr>
        <w:t xml:space="preserve">. </w:t>
      </w:r>
      <w:r w:rsidR="002C6A9A"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25D2" w:rsidRDefault="002A0ACA" w:rsidP="00916E26">
      <w:pPr>
        <w:pStyle w:val="Nagwek"/>
      </w:pPr>
      <w:r>
        <w:rPr>
          <w:vertAlign w:val="superscript"/>
        </w:rPr>
        <w:t>2</w:t>
      </w:r>
      <w:r w:rsidR="00916E26" w:rsidRPr="00916E26">
        <w:rPr>
          <w:vertAlign w:val="superscript"/>
        </w:rPr>
        <w:t>)</w:t>
      </w:r>
      <w:r w:rsidR="00916E26" w:rsidRPr="00916E26">
        <w:t xml:space="preserve"> Należy podać imię i nazwisko lub nazwę oraz adres zamieszkania lub siedziby oraz numer identyfikacji podatkowej (NIP).</w:t>
      </w:r>
    </w:p>
    <w:p w:rsidR="008D14C8" w:rsidRDefault="002A0ACA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  <w:rPr>
          <w:rFonts w:eastAsia="MS Mincho" w:cs="Arial"/>
        </w:rPr>
      </w:pPr>
      <w:r>
        <w:rPr>
          <w:vertAlign w:val="superscript"/>
        </w:rPr>
        <w:t>3</w:t>
      </w:r>
      <w:r w:rsidR="008D14C8" w:rsidRPr="00AD0327">
        <w:rPr>
          <w:vertAlign w:val="superscript"/>
        </w:rPr>
        <w:t>)</w:t>
      </w:r>
      <w:r w:rsidR="008D14C8" w:rsidRPr="008D14C8">
        <w:t xml:space="preserve"> </w:t>
      </w:r>
      <w:r w:rsidR="00232A98">
        <w:t>N</w:t>
      </w:r>
      <w:r w:rsidR="008D14C8">
        <w:t xml:space="preserve">ależy podać </w:t>
      </w:r>
      <w:r w:rsidR="008D14C8" w:rsidRPr="00723D40">
        <w:t xml:space="preserve">imię i nazwisko </w:t>
      </w:r>
      <w:r w:rsidR="00232A98">
        <w:t xml:space="preserve">lub </w:t>
      </w:r>
      <w:r w:rsidR="008D14C8" w:rsidRPr="00723D40">
        <w:t>nazwę oraz adres zamieszk</w:t>
      </w:r>
      <w:r w:rsidR="008D14C8">
        <w:t>a</w:t>
      </w:r>
      <w:r w:rsidR="008D14C8" w:rsidRPr="00723D40">
        <w:t>nia lub siedziby</w:t>
      </w:r>
      <w:r w:rsidR="00D17339">
        <w:t xml:space="preserve"> </w:t>
      </w:r>
      <w:r w:rsidR="00E13044">
        <w:t xml:space="preserve">nadawcy </w:t>
      </w:r>
      <w:r w:rsidR="00E565C8">
        <w:t xml:space="preserve">wyrobów akcyzowych </w:t>
      </w:r>
      <w:r w:rsidR="00E13044">
        <w:t xml:space="preserve">w innym państwie członkowskim </w:t>
      </w:r>
      <w:r w:rsidR="008D14C8">
        <w:t>oraz</w:t>
      </w:r>
      <w:r w:rsidR="008D14C8" w:rsidRPr="00723D40">
        <w:t xml:space="preserve"> </w:t>
      </w:r>
      <w:r w:rsidR="00D17339">
        <w:t xml:space="preserve">jego </w:t>
      </w:r>
      <w:r w:rsidR="008D14C8" w:rsidRPr="00723D40">
        <w:t>NIP</w:t>
      </w:r>
      <w:r w:rsidR="003D362B" w:rsidRPr="003D362B">
        <w:rPr>
          <w:rFonts w:eastAsia="MS Mincho" w:cs="Arial"/>
          <w:sz w:val="24"/>
        </w:rPr>
        <w:t xml:space="preserve"> </w:t>
      </w:r>
      <w:r w:rsidR="003D362B" w:rsidRPr="00175C60">
        <w:rPr>
          <w:rFonts w:eastAsia="MS Mincho" w:cs="Arial"/>
        </w:rPr>
        <w:t>albo inny numer identyfikacyjny używany w państwie zamieszkania lub siedziby</w:t>
      </w:r>
      <w:r w:rsidR="00232A98">
        <w:rPr>
          <w:rFonts w:eastAsia="MS Mincho" w:cs="Arial"/>
        </w:rPr>
        <w:t>.</w:t>
      </w:r>
      <w:r w:rsidR="003D362B" w:rsidRPr="00175C60">
        <w:rPr>
          <w:rFonts w:eastAsia="MS Mincho" w:cs="Arial"/>
        </w:rPr>
        <w:t xml:space="preserve"> </w:t>
      </w:r>
    </w:p>
    <w:p w:rsidR="00721205" w:rsidRDefault="00721205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</w:pPr>
      <w:r>
        <w:rPr>
          <w:vertAlign w:val="superscript"/>
        </w:rPr>
        <w:t>4</w:t>
      </w:r>
      <w:r w:rsidRPr="00AD0327">
        <w:rPr>
          <w:vertAlign w:val="superscript"/>
        </w:rPr>
        <w:t>)</w:t>
      </w:r>
      <w:r>
        <w:t xml:space="preserve"> Zabezpieczenie akcyzowe złożone dla zagwarantowania pokrycia wyłącznie jednego zobowiązania </w:t>
      </w:r>
      <w:r w:rsidRPr="00035CCD">
        <w:t>podatkowe</w:t>
      </w:r>
      <w:r w:rsidR="00E97185">
        <w:t>go</w:t>
      </w:r>
      <w:r w:rsidRPr="00035CCD">
        <w:t xml:space="preserve"> </w:t>
      </w:r>
      <w:r>
        <w:t>lub jednego zobowiązania podatkowego oraz opłaty</w:t>
      </w:r>
      <w:r w:rsidRPr="00035CCD">
        <w:t xml:space="preserve"> paliw</w:t>
      </w:r>
      <w:r>
        <w:t>owej</w:t>
      </w:r>
      <w:r w:rsidRPr="00035CCD">
        <w:t>.</w:t>
      </w:r>
    </w:p>
    <w:p w:rsidR="00650FCA" w:rsidRDefault="002D4E62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</w:pPr>
      <w:r>
        <w:rPr>
          <w:vertAlign w:val="superscript"/>
        </w:rPr>
        <w:t>5</w:t>
      </w:r>
      <w:r w:rsidR="00650FCA" w:rsidRPr="00AD0327">
        <w:rPr>
          <w:vertAlign w:val="superscript"/>
        </w:rPr>
        <w:t>)</w:t>
      </w:r>
      <w:r w:rsidR="00035CCD">
        <w:t xml:space="preserve"> </w:t>
      </w:r>
      <w:r w:rsidR="00035CCD" w:rsidRPr="00035CCD">
        <w:t>Kwota zabezpieczenia akcyzowego obejmuje mogące pow</w:t>
      </w:r>
      <w:r w:rsidR="00C834F5">
        <w:t xml:space="preserve">stać zobowiązanie/zobowiązania </w:t>
      </w:r>
      <w:r w:rsidR="00035CCD" w:rsidRPr="00035CCD">
        <w:t>podatkowe albo mogące powstać zobowiązanie/zobowiązania podatkowe oraz opłatę paliwową, której obowiązek zapłaty może powstać.</w:t>
      </w:r>
    </w:p>
    <w:p w:rsidR="002B2C5E" w:rsidRDefault="002D4E62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  <w:rPr>
          <w:color w:val="000000"/>
        </w:rPr>
      </w:pPr>
      <w:r>
        <w:rPr>
          <w:vertAlign w:val="superscript"/>
        </w:rPr>
        <w:t>6</w:t>
      </w:r>
      <w:r w:rsidR="00AD0327">
        <w:rPr>
          <w:vertAlign w:val="superscript"/>
        </w:rPr>
        <w:t>)</w:t>
      </w:r>
      <w:r w:rsidR="00965BAA">
        <w:rPr>
          <w:vertAlign w:val="superscript"/>
        </w:rPr>
        <w:t xml:space="preserve"> </w:t>
      </w:r>
      <w:r w:rsidR="00965BAA">
        <w:t xml:space="preserve">Kwotę zabezpieczenia akcyzowego i </w:t>
      </w:r>
      <w:r w:rsidR="00965BAA" w:rsidRPr="0060205C">
        <w:rPr>
          <w:color w:val="000000"/>
        </w:rPr>
        <w:t xml:space="preserve">kwotę </w:t>
      </w:r>
      <w:r w:rsidR="00C834F5">
        <w:rPr>
          <w:color w:val="000000"/>
        </w:rPr>
        <w:t xml:space="preserve">podatku </w:t>
      </w:r>
      <w:r w:rsidR="00965BAA" w:rsidRPr="0060205C">
        <w:rPr>
          <w:color w:val="000000"/>
        </w:rPr>
        <w:t>akcyz</w:t>
      </w:r>
      <w:r w:rsidR="00C834F5">
        <w:rPr>
          <w:color w:val="000000"/>
        </w:rPr>
        <w:t>owego</w:t>
      </w:r>
      <w:r w:rsidR="00E36C1A">
        <w:rPr>
          <w:color w:val="000000"/>
        </w:rPr>
        <w:t xml:space="preserve"> </w:t>
      </w:r>
      <w:r w:rsidR="00965BAA" w:rsidRPr="0060205C">
        <w:rPr>
          <w:color w:val="000000"/>
        </w:rPr>
        <w:t>zaokrągla się do pełnych złotych w ten sposób, że końcówki kwot wynoszące mniej niż 50 groszy pomija się, a końcówki kwot wynoszące 50 i więcej groszy podwyższa się do p</w:t>
      </w:r>
      <w:r w:rsidR="00965BAA">
        <w:rPr>
          <w:color w:val="000000"/>
        </w:rPr>
        <w:t>ełnych złotych – zgodnie z art. </w:t>
      </w:r>
      <w:r w:rsidR="00965BAA" w:rsidRPr="0060205C">
        <w:rPr>
          <w:color w:val="000000"/>
        </w:rPr>
        <w:t>63 § 1 ustawy z dnia 29 sierpnia</w:t>
      </w:r>
      <w:r w:rsidR="00965BAA">
        <w:rPr>
          <w:color w:val="000000"/>
        </w:rPr>
        <w:t> 1997 </w:t>
      </w:r>
      <w:r w:rsidR="00965BAA" w:rsidRPr="0060205C">
        <w:rPr>
          <w:color w:val="000000"/>
        </w:rPr>
        <w:t xml:space="preserve">r. </w:t>
      </w:r>
      <w:r w:rsidR="00965BAA">
        <w:rPr>
          <w:color w:val="000000"/>
        </w:rPr>
        <w:t xml:space="preserve">– </w:t>
      </w:r>
      <w:r w:rsidR="00965BAA" w:rsidRPr="0060205C">
        <w:rPr>
          <w:color w:val="000000"/>
        </w:rPr>
        <w:t xml:space="preserve">Ordynacja podatkowa (Dz. U. z </w:t>
      </w:r>
      <w:r w:rsidR="00965BAA">
        <w:rPr>
          <w:color w:val="000000"/>
        </w:rPr>
        <w:t>202</w:t>
      </w:r>
      <w:r w:rsidR="00FE7CEA">
        <w:rPr>
          <w:color w:val="000000"/>
        </w:rPr>
        <w:t>1</w:t>
      </w:r>
      <w:r w:rsidR="00965BAA" w:rsidRPr="0060205C">
        <w:rPr>
          <w:color w:val="000000"/>
        </w:rPr>
        <w:t xml:space="preserve"> r. poz. </w:t>
      </w:r>
      <w:r w:rsidR="00FE7CEA">
        <w:rPr>
          <w:color w:val="000000"/>
        </w:rPr>
        <w:t>1540</w:t>
      </w:r>
      <w:r w:rsidR="00D73B5C">
        <w:rPr>
          <w:color w:val="000000"/>
        </w:rPr>
        <w:t>, z późn. zm.</w:t>
      </w:r>
      <w:r w:rsidR="00965BAA">
        <w:rPr>
          <w:color w:val="000000"/>
        </w:rPr>
        <w:t>).</w:t>
      </w:r>
    </w:p>
    <w:p w:rsidR="00443C53" w:rsidRDefault="00443C53" w:rsidP="00443C53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</w:pPr>
      <w:r>
        <w:rPr>
          <w:vertAlign w:val="superscript"/>
        </w:rPr>
        <w:t xml:space="preserve">7) </w:t>
      </w:r>
      <w:r>
        <w:rPr>
          <w:color w:val="000000"/>
        </w:rPr>
        <w:t xml:space="preserve">Należy wypełnić </w:t>
      </w:r>
      <w:r w:rsidR="00447FC3">
        <w:rPr>
          <w:color w:val="000000"/>
        </w:rPr>
        <w:t>w przypadku zaznaczenia w polu 6 kwadratu „generalne” albo „ryczałtowe”</w:t>
      </w:r>
      <w:r>
        <w:rPr>
          <w:color w:val="000000"/>
        </w:rPr>
        <w:t>.</w:t>
      </w:r>
    </w:p>
    <w:p w:rsidR="00443C53" w:rsidRDefault="00443C53" w:rsidP="00443C53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  <w:rPr>
          <w:color w:val="000000"/>
        </w:rPr>
      </w:pPr>
      <w:r>
        <w:rPr>
          <w:color w:val="000000"/>
          <w:vertAlign w:val="superscript"/>
        </w:rPr>
        <w:t xml:space="preserve">8) </w:t>
      </w:r>
      <w:r>
        <w:rPr>
          <w:color w:val="000000"/>
        </w:rPr>
        <w:t>Należy wypełnić</w:t>
      </w:r>
      <w:r w:rsidR="00447FC3">
        <w:rPr>
          <w:color w:val="000000"/>
        </w:rPr>
        <w:t xml:space="preserve"> w</w:t>
      </w:r>
      <w:r w:rsidRPr="00965BAA">
        <w:rPr>
          <w:color w:val="000000"/>
        </w:rPr>
        <w:t xml:space="preserve"> przypadku</w:t>
      </w:r>
      <w:r w:rsidRPr="00443C53">
        <w:t xml:space="preserve"> </w:t>
      </w:r>
      <w:r>
        <w:t>zaznaczenia w polu 6 kwadratu „pozostałe”</w:t>
      </w:r>
      <w:r w:rsidR="00447FC3">
        <w:t>.</w:t>
      </w:r>
      <w:r w:rsidRPr="00965BAA">
        <w:rPr>
          <w:color w:val="000000"/>
        </w:rPr>
        <w:t xml:space="preserve"> </w:t>
      </w:r>
    </w:p>
    <w:p w:rsidR="002C6A9A" w:rsidRDefault="009D29DC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</w:pPr>
      <w:r>
        <w:rPr>
          <w:vertAlign w:val="superscript"/>
        </w:rPr>
        <w:t>9</w:t>
      </w:r>
      <w:r w:rsidR="002C6A9A">
        <w:rPr>
          <w:vertAlign w:val="superscript"/>
        </w:rPr>
        <w:t xml:space="preserve">) </w:t>
      </w:r>
      <w:r w:rsidR="002C6A9A">
        <w:rPr>
          <w:color w:val="000000"/>
        </w:rPr>
        <w:t xml:space="preserve">Należy wpisać odpowiednio łączną ilość nabywanych </w:t>
      </w:r>
      <w:r w:rsidR="002C6A9A">
        <w:t>wewnątrzwspólnotowo</w:t>
      </w:r>
      <w:r w:rsidR="002C6A9A">
        <w:rPr>
          <w:color w:val="000000"/>
        </w:rPr>
        <w:t xml:space="preserve"> wyrobów akcyzowych oraz łączną kwotę </w:t>
      </w:r>
      <w:r w:rsidR="00C834F5">
        <w:rPr>
          <w:color w:val="000000"/>
        </w:rPr>
        <w:t xml:space="preserve">podatku </w:t>
      </w:r>
      <w:r w:rsidR="002C6A9A">
        <w:rPr>
          <w:color w:val="000000"/>
        </w:rPr>
        <w:t>akcyz</w:t>
      </w:r>
      <w:r w:rsidR="00C834F5">
        <w:rPr>
          <w:color w:val="000000"/>
        </w:rPr>
        <w:t>owego</w:t>
      </w:r>
      <w:r w:rsidR="002C6A9A">
        <w:rPr>
          <w:color w:val="000000"/>
        </w:rPr>
        <w:t>.</w:t>
      </w:r>
    </w:p>
    <w:p w:rsidR="001054CD" w:rsidRDefault="009D29DC" w:rsidP="002519F1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  <w:rPr>
          <w:color w:val="000000"/>
        </w:rPr>
      </w:pPr>
      <w:r>
        <w:rPr>
          <w:vertAlign w:val="superscript"/>
        </w:rPr>
        <w:t>10</w:t>
      </w:r>
      <w:r w:rsidR="00E13044">
        <w:rPr>
          <w:color w:val="000000"/>
          <w:vertAlign w:val="superscript"/>
        </w:rPr>
        <w:t xml:space="preserve">) </w:t>
      </w:r>
      <w:r w:rsidR="00965BAA" w:rsidRPr="00965BAA">
        <w:rPr>
          <w:color w:val="000000"/>
        </w:rPr>
        <w:t xml:space="preserve">W przypadku złożenia zgłoszenia w </w:t>
      </w:r>
      <w:r w:rsidR="004A4CB5">
        <w:rPr>
          <w:color w:val="000000"/>
        </w:rPr>
        <w:t>postaci</w:t>
      </w:r>
      <w:r w:rsidR="00965BAA" w:rsidRPr="00965BAA">
        <w:rPr>
          <w:color w:val="000000"/>
        </w:rPr>
        <w:t xml:space="preserve"> elektronicznej zgłoszenie to powinno być opatrzone podpisem elektronicznym weryfikowanym przy pomocy certyfikatu celnego albo innym podpisem elektronicznym zapewniającym autentyczność deklaracji i podań, zgodnie z </w:t>
      </w:r>
      <w:r w:rsidR="00965BAA" w:rsidRPr="004B0FB3">
        <w:rPr>
          <w:color w:val="000000"/>
        </w:rPr>
        <w:t>rozporządzeniem</w:t>
      </w:r>
      <w:r w:rsidR="007F17C2">
        <w:rPr>
          <w:color w:val="000000"/>
        </w:rPr>
        <w:t xml:space="preserve"> wydanym na podstawie art. 3b § 2 </w:t>
      </w:r>
      <w:r w:rsidR="007F17C2" w:rsidRPr="007F17C2">
        <w:rPr>
          <w:color w:val="000000"/>
        </w:rPr>
        <w:t>ust</w:t>
      </w:r>
      <w:r w:rsidR="00EA775E">
        <w:rPr>
          <w:color w:val="000000"/>
        </w:rPr>
        <w:t>awy z dnia 29 sierpnia 1997 r. –</w:t>
      </w:r>
      <w:r w:rsidR="007F17C2" w:rsidRPr="007F17C2">
        <w:rPr>
          <w:color w:val="000000"/>
        </w:rPr>
        <w:t xml:space="preserve"> Ordynacja podatkowa</w:t>
      </w:r>
      <w:r w:rsidR="00965BAA" w:rsidRPr="004B0FB3">
        <w:rPr>
          <w:color w:val="000000"/>
        </w:rPr>
        <w:t>.</w:t>
      </w:r>
    </w:p>
    <w:sectPr w:rsidR="001054CD">
      <w:pgSz w:w="11906" w:h="16838"/>
      <w:pgMar w:top="567" w:right="567" w:bottom="567" w:left="567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2A6" w:rsidRDefault="002172A6">
      <w:r>
        <w:separator/>
      </w:r>
    </w:p>
  </w:endnote>
  <w:endnote w:type="continuationSeparator" w:id="0">
    <w:p w:rsidR="002172A6" w:rsidRDefault="0021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2A6" w:rsidRDefault="002172A6">
      <w:r>
        <w:separator/>
      </w:r>
    </w:p>
  </w:footnote>
  <w:footnote w:type="continuationSeparator" w:id="0">
    <w:p w:rsidR="002172A6" w:rsidRDefault="00217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4pt;height:9.4pt;visibility:visible;mso-wrap-style:square" o:bullet="t">
        <v:imagedata r:id="rId1" o:title=""/>
      </v:shape>
    </w:pict>
  </w:numPicBullet>
  <w:abstractNum w:abstractNumId="0" w15:restartNumberingAfterBreak="0">
    <w:nsid w:val="0787751A"/>
    <w:multiLevelType w:val="singleLevel"/>
    <w:tmpl w:val="784675D6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092D3072"/>
    <w:multiLevelType w:val="hybridMultilevel"/>
    <w:tmpl w:val="752812D0"/>
    <w:lvl w:ilvl="0" w:tplc="FDEAC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405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F00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E0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65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FA0E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8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00C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52F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661A1E"/>
    <w:multiLevelType w:val="hybridMultilevel"/>
    <w:tmpl w:val="47BEC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00B3C"/>
    <w:multiLevelType w:val="hybridMultilevel"/>
    <w:tmpl w:val="61102522"/>
    <w:lvl w:ilvl="0" w:tplc="CF78D354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384C3C2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5BE85C2C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693C96A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51A09DE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F6BC3EDC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D78A4C2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7947BE0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BE1E136C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4" w15:restartNumberingAfterBreak="0">
    <w:nsid w:val="69EB1929"/>
    <w:multiLevelType w:val="hybridMultilevel"/>
    <w:tmpl w:val="CA06D4C8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C20FD"/>
    <w:multiLevelType w:val="hybridMultilevel"/>
    <w:tmpl w:val="699869CA"/>
    <w:lvl w:ilvl="0" w:tplc="F2925F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7A6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62D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DC7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E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7CB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00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AAA5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8ED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EDF0C3C"/>
    <w:multiLevelType w:val="hybridMultilevel"/>
    <w:tmpl w:val="3926B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47"/>
    <w:rsid w:val="0000258A"/>
    <w:rsid w:val="00006B17"/>
    <w:rsid w:val="00020BEA"/>
    <w:rsid w:val="00035CCD"/>
    <w:rsid w:val="000421C5"/>
    <w:rsid w:val="0004357D"/>
    <w:rsid w:val="00056BD5"/>
    <w:rsid w:val="00056CCB"/>
    <w:rsid w:val="000614ED"/>
    <w:rsid w:val="000679A6"/>
    <w:rsid w:val="00073FC0"/>
    <w:rsid w:val="000765AE"/>
    <w:rsid w:val="00081982"/>
    <w:rsid w:val="00084D14"/>
    <w:rsid w:val="00086CC1"/>
    <w:rsid w:val="00091685"/>
    <w:rsid w:val="00094C44"/>
    <w:rsid w:val="00097FA9"/>
    <w:rsid w:val="000A114F"/>
    <w:rsid w:val="000A1A6C"/>
    <w:rsid w:val="000A5925"/>
    <w:rsid w:val="000B1CCF"/>
    <w:rsid w:val="000B557B"/>
    <w:rsid w:val="000D34C9"/>
    <w:rsid w:val="000D46C8"/>
    <w:rsid w:val="000E08AB"/>
    <w:rsid w:val="000E2DCA"/>
    <w:rsid w:val="0010192C"/>
    <w:rsid w:val="001054CD"/>
    <w:rsid w:val="00111471"/>
    <w:rsid w:val="0011378E"/>
    <w:rsid w:val="00117C77"/>
    <w:rsid w:val="00122858"/>
    <w:rsid w:val="001262D3"/>
    <w:rsid w:val="001330DB"/>
    <w:rsid w:val="00146413"/>
    <w:rsid w:val="00147839"/>
    <w:rsid w:val="00175C60"/>
    <w:rsid w:val="0018467D"/>
    <w:rsid w:val="00185DDC"/>
    <w:rsid w:val="001870FC"/>
    <w:rsid w:val="00187E4F"/>
    <w:rsid w:val="00195ABB"/>
    <w:rsid w:val="001A2B59"/>
    <w:rsid w:val="001A2B6F"/>
    <w:rsid w:val="001A2D3C"/>
    <w:rsid w:val="001A2DF9"/>
    <w:rsid w:val="001D4B51"/>
    <w:rsid w:val="001D580A"/>
    <w:rsid w:val="001D7A18"/>
    <w:rsid w:val="001E2394"/>
    <w:rsid w:val="001E59A9"/>
    <w:rsid w:val="001E78F1"/>
    <w:rsid w:val="001E7D30"/>
    <w:rsid w:val="001F2A92"/>
    <w:rsid w:val="001F3631"/>
    <w:rsid w:val="002014E7"/>
    <w:rsid w:val="002047C0"/>
    <w:rsid w:val="002062C3"/>
    <w:rsid w:val="002074DC"/>
    <w:rsid w:val="002111EE"/>
    <w:rsid w:val="00215C37"/>
    <w:rsid w:val="002172A6"/>
    <w:rsid w:val="00227F41"/>
    <w:rsid w:val="00232A98"/>
    <w:rsid w:val="00232BC1"/>
    <w:rsid w:val="00244BFB"/>
    <w:rsid w:val="002519F1"/>
    <w:rsid w:val="00276744"/>
    <w:rsid w:val="002776C0"/>
    <w:rsid w:val="00281CA6"/>
    <w:rsid w:val="00282F29"/>
    <w:rsid w:val="00282FD2"/>
    <w:rsid w:val="002901BA"/>
    <w:rsid w:val="00290297"/>
    <w:rsid w:val="0029615B"/>
    <w:rsid w:val="00296EE5"/>
    <w:rsid w:val="002A0ACA"/>
    <w:rsid w:val="002B0DC1"/>
    <w:rsid w:val="002B1BEF"/>
    <w:rsid w:val="002B2A20"/>
    <w:rsid w:val="002B2C5E"/>
    <w:rsid w:val="002B3AD4"/>
    <w:rsid w:val="002B3BB6"/>
    <w:rsid w:val="002B50D4"/>
    <w:rsid w:val="002C421C"/>
    <w:rsid w:val="002C6A9A"/>
    <w:rsid w:val="002D4E62"/>
    <w:rsid w:val="002F0A74"/>
    <w:rsid w:val="002F2849"/>
    <w:rsid w:val="00301FD4"/>
    <w:rsid w:val="00311E77"/>
    <w:rsid w:val="00315568"/>
    <w:rsid w:val="00324972"/>
    <w:rsid w:val="003309B8"/>
    <w:rsid w:val="0033118A"/>
    <w:rsid w:val="0033472A"/>
    <w:rsid w:val="00337DB8"/>
    <w:rsid w:val="00341051"/>
    <w:rsid w:val="0036529F"/>
    <w:rsid w:val="0037642C"/>
    <w:rsid w:val="00390124"/>
    <w:rsid w:val="003A6871"/>
    <w:rsid w:val="003A6C17"/>
    <w:rsid w:val="003B255D"/>
    <w:rsid w:val="003B38D6"/>
    <w:rsid w:val="003C34AA"/>
    <w:rsid w:val="003C3B72"/>
    <w:rsid w:val="003D1907"/>
    <w:rsid w:val="003D2FF1"/>
    <w:rsid w:val="003D362B"/>
    <w:rsid w:val="003E100F"/>
    <w:rsid w:val="003E46C9"/>
    <w:rsid w:val="003E636E"/>
    <w:rsid w:val="003E71A4"/>
    <w:rsid w:val="003F11CC"/>
    <w:rsid w:val="003F7A76"/>
    <w:rsid w:val="00410F7A"/>
    <w:rsid w:val="00423FDA"/>
    <w:rsid w:val="00443C53"/>
    <w:rsid w:val="00446C33"/>
    <w:rsid w:val="00447FC3"/>
    <w:rsid w:val="00454D46"/>
    <w:rsid w:val="004620C0"/>
    <w:rsid w:val="00462140"/>
    <w:rsid w:val="00463623"/>
    <w:rsid w:val="00463D78"/>
    <w:rsid w:val="00466446"/>
    <w:rsid w:val="00474445"/>
    <w:rsid w:val="004A1D40"/>
    <w:rsid w:val="004A4CB5"/>
    <w:rsid w:val="004B0FB3"/>
    <w:rsid w:val="004C2AB0"/>
    <w:rsid w:val="004C3893"/>
    <w:rsid w:val="004C6734"/>
    <w:rsid w:val="004D0376"/>
    <w:rsid w:val="004D1FC1"/>
    <w:rsid w:val="004D44A8"/>
    <w:rsid w:val="004D76C7"/>
    <w:rsid w:val="004D7C94"/>
    <w:rsid w:val="004E7827"/>
    <w:rsid w:val="004F3378"/>
    <w:rsid w:val="004F4575"/>
    <w:rsid w:val="0050553F"/>
    <w:rsid w:val="00505757"/>
    <w:rsid w:val="00536AAC"/>
    <w:rsid w:val="005404FD"/>
    <w:rsid w:val="0055080E"/>
    <w:rsid w:val="00560519"/>
    <w:rsid w:val="00560547"/>
    <w:rsid w:val="00577AFD"/>
    <w:rsid w:val="00585E10"/>
    <w:rsid w:val="00591EA4"/>
    <w:rsid w:val="005B2B19"/>
    <w:rsid w:val="005B3AEC"/>
    <w:rsid w:val="005B3F46"/>
    <w:rsid w:val="005B440B"/>
    <w:rsid w:val="005B5659"/>
    <w:rsid w:val="005C4DDB"/>
    <w:rsid w:val="005D0476"/>
    <w:rsid w:val="005D2880"/>
    <w:rsid w:val="005D2D7E"/>
    <w:rsid w:val="0060205C"/>
    <w:rsid w:val="00621132"/>
    <w:rsid w:val="0062229B"/>
    <w:rsid w:val="00623687"/>
    <w:rsid w:val="006307A7"/>
    <w:rsid w:val="006325D2"/>
    <w:rsid w:val="006348AC"/>
    <w:rsid w:val="006450D0"/>
    <w:rsid w:val="00650FCA"/>
    <w:rsid w:val="00662E9C"/>
    <w:rsid w:val="006649AA"/>
    <w:rsid w:val="00691329"/>
    <w:rsid w:val="0069234B"/>
    <w:rsid w:val="00695D85"/>
    <w:rsid w:val="006A1F10"/>
    <w:rsid w:val="006C118D"/>
    <w:rsid w:val="006D3B4B"/>
    <w:rsid w:val="006D52D3"/>
    <w:rsid w:val="006D6135"/>
    <w:rsid w:val="006E140F"/>
    <w:rsid w:val="006E6047"/>
    <w:rsid w:val="006E7B44"/>
    <w:rsid w:val="006F3CB4"/>
    <w:rsid w:val="006F6BD8"/>
    <w:rsid w:val="007041C1"/>
    <w:rsid w:val="00721205"/>
    <w:rsid w:val="00723D40"/>
    <w:rsid w:val="0074135F"/>
    <w:rsid w:val="007471F7"/>
    <w:rsid w:val="00756B2F"/>
    <w:rsid w:val="0076162A"/>
    <w:rsid w:val="0076383C"/>
    <w:rsid w:val="00766E25"/>
    <w:rsid w:val="00783FD4"/>
    <w:rsid w:val="007860F7"/>
    <w:rsid w:val="00791E53"/>
    <w:rsid w:val="00793EF8"/>
    <w:rsid w:val="00795073"/>
    <w:rsid w:val="00796CB0"/>
    <w:rsid w:val="007A4632"/>
    <w:rsid w:val="007B7FAF"/>
    <w:rsid w:val="007E3563"/>
    <w:rsid w:val="007F17C2"/>
    <w:rsid w:val="007F59CB"/>
    <w:rsid w:val="008033B5"/>
    <w:rsid w:val="008046F9"/>
    <w:rsid w:val="00805828"/>
    <w:rsid w:val="0081101F"/>
    <w:rsid w:val="00817C41"/>
    <w:rsid w:val="00820663"/>
    <w:rsid w:val="00852ED3"/>
    <w:rsid w:val="008659B5"/>
    <w:rsid w:val="008B0818"/>
    <w:rsid w:val="008B71C3"/>
    <w:rsid w:val="008C12EB"/>
    <w:rsid w:val="008D14C8"/>
    <w:rsid w:val="008F0C02"/>
    <w:rsid w:val="008F2ABA"/>
    <w:rsid w:val="008F41CC"/>
    <w:rsid w:val="008F6206"/>
    <w:rsid w:val="0091290B"/>
    <w:rsid w:val="00916126"/>
    <w:rsid w:val="00916E26"/>
    <w:rsid w:val="009227E3"/>
    <w:rsid w:val="00927B67"/>
    <w:rsid w:val="00932104"/>
    <w:rsid w:val="00932CF1"/>
    <w:rsid w:val="00946DD5"/>
    <w:rsid w:val="009537F1"/>
    <w:rsid w:val="00957E6F"/>
    <w:rsid w:val="00965778"/>
    <w:rsid w:val="00965BAA"/>
    <w:rsid w:val="00992373"/>
    <w:rsid w:val="009926A1"/>
    <w:rsid w:val="00992E0B"/>
    <w:rsid w:val="00995E97"/>
    <w:rsid w:val="009A21C1"/>
    <w:rsid w:val="009A626C"/>
    <w:rsid w:val="009B2614"/>
    <w:rsid w:val="009C1643"/>
    <w:rsid w:val="009C3C07"/>
    <w:rsid w:val="009D2026"/>
    <w:rsid w:val="009D29DC"/>
    <w:rsid w:val="009D511F"/>
    <w:rsid w:val="009E1142"/>
    <w:rsid w:val="009E2A08"/>
    <w:rsid w:val="009E5D79"/>
    <w:rsid w:val="009F2F47"/>
    <w:rsid w:val="00A0073E"/>
    <w:rsid w:val="00A019DD"/>
    <w:rsid w:val="00A11F94"/>
    <w:rsid w:val="00A12DB6"/>
    <w:rsid w:val="00A16561"/>
    <w:rsid w:val="00A22B8B"/>
    <w:rsid w:val="00A30EC1"/>
    <w:rsid w:val="00A347B5"/>
    <w:rsid w:val="00A37570"/>
    <w:rsid w:val="00A43323"/>
    <w:rsid w:val="00A452CC"/>
    <w:rsid w:val="00A573D5"/>
    <w:rsid w:val="00A57A46"/>
    <w:rsid w:val="00A75005"/>
    <w:rsid w:val="00A751E0"/>
    <w:rsid w:val="00A769C5"/>
    <w:rsid w:val="00A84AEA"/>
    <w:rsid w:val="00A85B28"/>
    <w:rsid w:val="00A908E6"/>
    <w:rsid w:val="00A90CDD"/>
    <w:rsid w:val="00A96843"/>
    <w:rsid w:val="00AA36AC"/>
    <w:rsid w:val="00AA5C79"/>
    <w:rsid w:val="00AB0F0F"/>
    <w:rsid w:val="00AC1E5C"/>
    <w:rsid w:val="00AC1EF8"/>
    <w:rsid w:val="00AC4CDB"/>
    <w:rsid w:val="00AC5582"/>
    <w:rsid w:val="00AC7343"/>
    <w:rsid w:val="00AD0327"/>
    <w:rsid w:val="00B04568"/>
    <w:rsid w:val="00B26B9F"/>
    <w:rsid w:val="00B27351"/>
    <w:rsid w:val="00B27B14"/>
    <w:rsid w:val="00B323EB"/>
    <w:rsid w:val="00B32DF6"/>
    <w:rsid w:val="00B35997"/>
    <w:rsid w:val="00B51334"/>
    <w:rsid w:val="00B56524"/>
    <w:rsid w:val="00B76D18"/>
    <w:rsid w:val="00B801BD"/>
    <w:rsid w:val="00B86E4D"/>
    <w:rsid w:val="00B939B3"/>
    <w:rsid w:val="00BA03FB"/>
    <w:rsid w:val="00BA7E6B"/>
    <w:rsid w:val="00BC4044"/>
    <w:rsid w:val="00BC6492"/>
    <w:rsid w:val="00BF1B2C"/>
    <w:rsid w:val="00BF5F40"/>
    <w:rsid w:val="00C030BA"/>
    <w:rsid w:val="00C320E5"/>
    <w:rsid w:val="00C417BF"/>
    <w:rsid w:val="00C53ABC"/>
    <w:rsid w:val="00C754F9"/>
    <w:rsid w:val="00C76966"/>
    <w:rsid w:val="00C81121"/>
    <w:rsid w:val="00C811D2"/>
    <w:rsid w:val="00C82634"/>
    <w:rsid w:val="00C82A2F"/>
    <w:rsid w:val="00C834F5"/>
    <w:rsid w:val="00C83D45"/>
    <w:rsid w:val="00C9196C"/>
    <w:rsid w:val="00C91BFD"/>
    <w:rsid w:val="00C94120"/>
    <w:rsid w:val="00C94C53"/>
    <w:rsid w:val="00CA2B22"/>
    <w:rsid w:val="00CB2B9D"/>
    <w:rsid w:val="00CC5799"/>
    <w:rsid w:val="00CC5987"/>
    <w:rsid w:val="00CC5C7B"/>
    <w:rsid w:val="00CC637C"/>
    <w:rsid w:val="00CD6614"/>
    <w:rsid w:val="00CF27C0"/>
    <w:rsid w:val="00CF3977"/>
    <w:rsid w:val="00CF4753"/>
    <w:rsid w:val="00D05F4E"/>
    <w:rsid w:val="00D05FF3"/>
    <w:rsid w:val="00D13DF3"/>
    <w:rsid w:val="00D17339"/>
    <w:rsid w:val="00D220EA"/>
    <w:rsid w:val="00D26728"/>
    <w:rsid w:val="00D26EB2"/>
    <w:rsid w:val="00D2794F"/>
    <w:rsid w:val="00D333DC"/>
    <w:rsid w:val="00D43EAF"/>
    <w:rsid w:val="00D53456"/>
    <w:rsid w:val="00D67F09"/>
    <w:rsid w:val="00D71938"/>
    <w:rsid w:val="00D72EAF"/>
    <w:rsid w:val="00D73B5C"/>
    <w:rsid w:val="00D758EC"/>
    <w:rsid w:val="00D76601"/>
    <w:rsid w:val="00D80012"/>
    <w:rsid w:val="00D8705D"/>
    <w:rsid w:val="00D92BD7"/>
    <w:rsid w:val="00D932A0"/>
    <w:rsid w:val="00DA31A5"/>
    <w:rsid w:val="00DB790D"/>
    <w:rsid w:val="00DC0165"/>
    <w:rsid w:val="00DC366B"/>
    <w:rsid w:val="00DC524F"/>
    <w:rsid w:val="00DD0292"/>
    <w:rsid w:val="00DD5107"/>
    <w:rsid w:val="00DD7A24"/>
    <w:rsid w:val="00DE3B4C"/>
    <w:rsid w:val="00DF4E8F"/>
    <w:rsid w:val="00E10544"/>
    <w:rsid w:val="00E13044"/>
    <w:rsid w:val="00E201CB"/>
    <w:rsid w:val="00E30DDD"/>
    <w:rsid w:val="00E33079"/>
    <w:rsid w:val="00E34F24"/>
    <w:rsid w:val="00E36C1A"/>
    <w:rsid w:val="00E565C8"/>
    <w:rsid w:val="00E612E7"/>
    <w:rsid w:val="00E63848"/>
    <w:rsid w:val="00E64613"/>
    <w:rsid w:val="00E7349D"/>
    <w:rsid w:val="00E81BD2"/>
    <w:rsid w:val="00E83CAE"/>
    <w:rsid w:val="00E85692"/>
    <w:rsid w:val="00E85A6B"/>
    <w:rsid w:val="00E85EBB"/>
    <w:rsid w:val="00E95E3F"/>
    <w:rsid w:val="00E97185"/>
    <w:rsid w:val="00EA1D82"/>
    <w:rsid w:val="00EA55EA"/>
    <w:rsid w:val="00EA775E"/>
    <w:rsid w:val="00EB6514"/>
    <w:rsid w:val="00ED5734"/>
    <w:rsid w:val="00ED752D"/>
    <w:rsid w:val="00ED769E"/>
    <w:rsid w:val="00F04B6B"/>
    <w:rsid w:val="00F1228E"/>
    <w:rsid w:val="00F14109"/>
    <w:rsid w:val="00F21F4F"/>
    <w:rsid w:val="00F22967"/>
    <w:rsid w:val="00F3505F"/>
    <w:rsid w:val="00F36D38"/>
    <w:rsid w:val="00F3759E"/>
    <w:rsid w:val="00F40ACB"/>
    <w:rsid w:val="00F446B8"/>
    <w:rsid w:val="00F5216A"/>
    <w:rsid w:val="00F61DC4"/>
    <w:rsid w:val="00F77611"/>
    <w:rsid w:val="00F84C01"/>
    <w:rsid w:val="00F91BC4"/>
    <w:rsid w:val="00F957D7"/>
    <w:rsid w:val="00FB2A85"/>
    <w:rsid w:val="00FB53A8"/>
    <w:rsid w:val="00FB7A94"/>
    <w:rsid w:val="00FC0B7D"/>
    <w:rsid w:val="00FE5DF3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EACB99-663C-42A2-959B-F432CA9D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997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ind w:firstLine="5529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5670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5387"/>
      <w:jc w:val="both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284"/>
      <w:jc w:val="both"/>
      <w:outlineLvl w:val="7"/>
    </w:pPr>
    <w:rPr>
      <w:rFonts w:ascii="Arial" w:hAnsi="Arial"/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708"/>
      <w:jc w:val="both"/>
      <w:outlineLvl w:val="8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spacing w:line="288" w:lineRule="auto"/>
      <w:ind w:firstLine="360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pPr>
      <w:ind w:left="360"/>
      <w:jc w:val="both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pPr>
      <w:ind w:left="284" w:hanging="284"/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4"/>
    </w:rPr>
  </w:style>
  <w:style w:type="paragraph" w:styleId="Tekstpodstawowy3">
    <w:name w:val="Body Text 3"/>
    <w:basedOn w:val="Normalny"/>
    <w:semiHidden/>
    <w:pPr>
      <w:ind w:right="-567"/>
      <w:jc w:val="both"/>
    </w:pPr>
    <w:rPr>
      <w:rFonts w:ascii="Arial" w:hAnsi="Arial"/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ytul1">
    <w:name w:val="tytul1"/>
    <w:rPr>
      <w:rFonts w:ascii="Arial" w:hAnsi="Arial" w:cs="Arial" w:hint="default"/>
      <w:b/>
      <w:bCs/>
      <w:color w:val="CC6600"/>
      <w:sz w:val="22"/>
      <w:szCs w:val="22"/>
    </w:rPr>
  </w:style>
  <w:style w:type="paragraph" w:customStyle="1" w:styleId="Tekstpodstawowy31">
    <w:name w:val="Tekst podstawowy 31"/>
    <w:basedOn w:val="Normalny"/>
    <w:pPr>
      <w:widowControl w:val="0"/>
      <w:jc w:val="both"/>
    </w:pPr>
    <w:rPr>
      <w:rFonts w:ascii="Arial" w:hAnsi="Arial"/>
      <w:sz w:val="24"/>
    </w:rPr>
  </w:style>
  <w:style w:type="paragraph" w:customStyle="1" w:styleId="Tekstpodstawowywcity31">
    <w:name w:val="Tekst podstawowy wcięty 31"/>
    <w:basedOn w:val="Normalny"/>
    <w:pPr>
      <w:widowControl w:val="0"/>
      <w:ind w:firstLine="708"/>
      <w:jc w:val="both"/>
    </w:pPr>
    <w:rPr>
      <w:sz w:val="24"/>
    </w:rPr>
  </w:style>
  <w:style w:type="paragraph" w:customStyle="1" w:styleId="zmart2">
    <w:name w:val="zm art2"/>
    <w:basedOn w:val="Normalny"/>
    <w:pPr>
      <w:spacing w:before="60" w:after="60"/>
      <w:ind w:left="1843" w:hanging="1219"/>
      <w:jc w:val="both"/>
    </w:pPr>
    <w:rPr>
      <w:sz w:val="24"/>
    </w:rPr>
  </w:style>
  <w:style w:type="paragraph" w:customStyle="1" w:styleId="ust1art">
    <w:name w:val="ust1 art"/>
    <w:pPr>
      <w:spacing w:before="60" w:after="60"/>
      <w:ind w:left="1843" w:hanging="255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pacing w:before="240"/>
      <w:ind w:firstLine="431"/>
      <w:jc w:val="both"/>
    </w:pPr>
    <w:rPr>
      <w:sz w:val="24"/>
    </w:rPr>
  </w:style>
  <w:style w:type="paragraph" w:customStyle="1" w:styleId="tir">
    <w:name w:val="tir"/>
    <w:pPr>
      <w:spacing w:before="60" w:after="60"/>
      <w:ind w:left="1712" w:hanging="181"/>
      <w:jc w:val="both"/>
    </w:pPr>
    <w:rPr>
      <w:sz w:val="24"/>
    </w:rPr>
  </w:style>
  <w:style w:type="paragraph" w:customStyle="1" w:styleId="FR4">
    <w:name w:val="FR4"/>
    <w:pPr>
      <w:widowControl w:val="0"/>
      <w:spacing w:before="40"/>
      <w:ind w:left="360"/>
    </w:pPr>
    <w:rPr>
      <w:rFonts w:ascii="Arial" w:hAnsi="Arial"/>
      <w:snapToGrid w:val="0"/>
      <w:sz w:val="12"/>
    </w:rPr>
  </w:style>
  <w:style w:type="paragraph" w:customStyle="1" w:styleId="zmart20">
    <w:name w:val="zm.art2"/>
    <w:basedOn w:val="tir"/>
    <w:pPr>
      <w:spacing w:before="0" w:after="80"/>
      <w:ind w:left="1831" w:hanging="1134"/>
    </w:pPr>
  </w:style>
  <w:style w:type="paragraph" w:customStyle="1" w:styleId="ust1art0">
    <w:name w:val="ust1.art"/>
    <w:basedOn w:val="Normalny"/>
    <w:pPr>
      <w:spacing w:after="80"/>
      <w:ind w:left="1843" w:hanging="255"/>
      <w:jc w:val="both"/>
    </w:pPr>
    <w:rPr>
      <w:sz w:val="24"/>
    </w:rPr>
  </w:style>
  <w:style w:type="paragraph" w:customStyle="1" w:styleId="HTML-wstpniesformatowany1">
    <w:name w:val="HTML - wstępnie sformatowany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</w:rPr>
  </w:style>
  <w:style w:type="character" w:styleId="Pogrubienie">
    <w:name w:val="Strong"/>
    <w:qFormat/>
    <w:rPr>
      <w:b/>
    </w:rPr>
  </w:style>
  <w:style w:type="paragraph" w:customStyle="1" w:styleId="Preformatted">
    <w:name w:val="Preformatted"/>
    <w:basedOn w:val="Normalny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ipercze">
    <w:name w:val="Hyperlink"/>
    <w:semiHidden/>
    <w:rPr>
      <w:color w:val="0000FF"/>
      <w:u w:val="single"/>
    </w:rPr>
  </w:style>
  <w:style w:type="paragraph" w:styleId="HTML-wstpniesformatowany">
    <w:name w:val="HTML Preformatted"/>
    <w:basedOn w:val="Normalny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B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B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6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62B"/>
  </w:style>
  <w:style w:type="character" w:styleId="Odwoaniedokomentarza">
    <w:name w:val="annotation reference"/>
    <w:basedOn w:val="Domylnaczcionkaakapitu"/>
    <w:uiPriority w:val="99"/>
    <w:semiHidden/>
    <w:rsid w:val="003D362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75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E2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E26"/>
  </w:style>
  <w:style w:type="character" w:styleId="Odwoanieprzypisukocowego">
    <w:name w:val="endnote reference"/>
    <w:basedOn w:val="Domylnaczcionkaakapitu"/>
    <w:uiPriority w:val="99"/>
    <w:semiHidden/>
    <w:unhideWhenUsed/>
    <w:rsid w:val="00916E26"/>
    <w:rPr>
      <w:vertAlign w:val="superscript"/>
    </w:rPr>
  </w:style>
  <w:style w:type="paragraph" w:customStyle="1" w:styleId="Default">
    <w:name w:val="Default"/>
    <w:rsid w:val="003E4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4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8755-F55C-468D-BB33-21B9FB7A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4837</Characters>
  <Application>Microsoft Office Word</Application>
  <DocSecurity>4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GUC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Michańków Marek</cp:lastModifiedBy>
  <cp:revision>2</cp:revision>
  <cp:lastPrinted>2022-07-07T14:07:00Z</cp:lastPrinted>
  <dcterms:created xsi:type="dcterms:W3CDTF">2023-02-09T10:51:00Z</dcterms:created>
  <dcterms:modified xsi:type="dcterms:W3CDTF">2023-02-09T10:51:00Z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MF\ADAL;Deczyk Alicja</vt:lpwstr>
  </property>
  <property fmtid="{D5CDD505-2E9C-101B-9397-08002B2CF9AE}" pid="4" name="MFClassificationDate">
    <vt:lpwstr>2022-03-30T12:43:39.4398578+02:00</vt:lpwstr>
  </property>
  <property fmtid="{D5CDD505-2E9C-101B-9397-08002B2CF9AE}" pid="5" name="MFClassifiedBySID">
    <vt:lpwstr>MF\S-1-5-21-1525952054-1005573771-2909822258-5862</vt:lpwstr>
  </property>
  <property fmtid="{D5CDD505-2E9C-101B-9397-08002B2CF9AE}" pid="6" name="MFGRNItemId">
    <vt:lpwstr>GRN-e3255758-3639-41e3-9323-8d051ac87352</vt:lpwstr>
  </property>
  <property fmtid="{D5CDD505-2E9C-101B-9397-08002B2CF9AE}" pid="7" name="MFHash">
    <vt:lpwstr>g7jBUP8iDg+YzlcmZh2Z7Z5Axh9Ks7ggoDoIC70yDfk=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