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93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AD574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04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AD574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30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AD574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04</w:t>
      </w:r>
      <w:r w:rsidR="0035343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:rsidR="00AC7C30" w:rsidRDefault="00AD574F" w:rsidP="00AC7C30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Tabela nr 057/A/NBP/2023 z dnia 2023-03-22</w:t>
      </w:r>
    </w:p>
    <w:tbl>
      <w:tblPr>
        <w:tblW w:w="0" w:type="auto"/>
        <w:tblCellSpacing w:w="15" w:type="dxa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1274"/>
        <w:gridCol w:w="1316"/>
      </w:tblGrid>
      <w:tr w:rsidR="00AD574F" w:rsidRPr="00AD574F" w:rsidTr="00AD574F">
        <w:trPr>
          <w:tblHeader/>
          <w:tblCellSpacing w:w="15" w:type="dxa"/>
        </w:trPr>
        <w:tc>
          <w:tcPr>
            <w:tcW w:w="0" w:type="auto"/>
            <w:shd w:val="clear" w:color="auto" w:fill="0D0D0D" w:themeFill="text1" w:themeFillTint="F2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Nazwa waluty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Kod waluty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Kurs średni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 (Tajlandia)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THB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0,1262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dolar amerykański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USD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4,3467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dolar australijski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AUD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2,9108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dolar Hongkongu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HKD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0,5539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dolar kanadyjski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CAD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3,1725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dolar nowozelandzki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NZD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2,7033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dolar singapurski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SGD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3,2570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EUR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4,6888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forint (Węgry)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HUF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1,2013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frank szwajcarski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CHF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4,7154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funt szterling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GBP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5,3385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hrywna (Ukraina) </w:t>
            </w: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UAH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0,1258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jen (Japonia)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JPY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3,2793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korona czeska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CZK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0,1970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korona duńska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DKK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0,6296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korona islandzka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ISK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3,1363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korona norweska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NOK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0,4130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korona szwedzka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SEK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0,4214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lej rumuński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RON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0,9523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lew (Bułgaria)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BGN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2,3973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lira turecka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TRY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0,2284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izraelski szekel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ILS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1,1886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peso chilijskie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CLP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0,5283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peso filipińskie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PHP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0,0798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peso meksykańskie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MXN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0,2339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rand (Republika Południowej Afryki)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ZAR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0,2348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 (Brazylia)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BRL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0,8291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ringgit (Malezja)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MYR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0,9761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rupia indonezyjska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 IDR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2,8327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rupia indyjska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INR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5,2573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won południowokoreański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KRW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0,3325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yuan renminbi (Chiny)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CNY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0,6313</w:t>
            </w:r>
          </w:p>
        </w:tc>
      </w:tr>
      <w:tr w:rsidR="00AD574F" w:rsidRPr="00AD574F" w:rsidTr="00AD5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SDR (MFW)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XDR</w:t>
            </w:r>
          </w:p>
        </w:tc>
        <w:tc>
          <w:tcPr>
            <w:tcW w:w="0" w:type="auto"/>
            <w:vAlign w:val="center"/>
            <w:hideMark/>
          </w:tcPr>
          <w:p w:rsidR="00AD574F" w:rsidRPr="00AD574F" w:rsidRDefault="00AD574F" w:rsidP="00A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7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5,8382</w:t>
            </w:r>
          </w:p>
        </w:tc>
      </w:tr>
    </w:tbl>
    <w:p w:rsidR="00AD574F" w:rsidRPr="00AD574F" w:rsidRDefault="00AD574F" w:rsidP="00AD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74F">
        <w:rPr>
          <w:rFonts w:ascii="Times New Roman" w:eastAsia="Times New Roman" w:hAnsi="Times New Roman" w:cs="Times New Roman"/>
          <w:sz w:val="24"/>
          <w:szCs w:val="24"/>
          <w:lang w:eastAsia="pl-PL"/>
        </w:rPr>
        <w:t>*) kurs UAH z dnia 29.07.2022 r.</w:t>
      </w:r>
    </w:p>
    <w:sectPr w:rsidR="00AD574F" w:rsidRPr="00AD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93" w:rsidRDefault="00193193" w:rsidP="00193193">
      <w:pPr>
        <w:spacing w:after="0" w:line="240" w:lineRule="auto"/>
      </w:pPr>
      <w:r>
        <w:separator/>
      </w:r>
    </w:p>
  </w:endnote>
  <w:end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93" w:rsidRDefault="00193193" w:rsidP="00193193">
      <w:pPr>
        <w:spacing w:after="0" w:line="240" w:lineRule="auto"/>
      </w:pPr>
      <w:r>
        <w:separator/>
      </w:r>
    </w:p>
  </w:footnote>
  <w:foot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93"/>
    <w:rsid w:val="00193193"/>
    <w:rsid w:val="0035343A"/>
    <w:rsid w:val="005C71F3"/>
    <w:rsid w:val="00A10248"/>
    <w:rsid w:val="00AC7C30"/>
    <w:rsid w:val="00AD574F"/>
    <w:rsid w:val="00CE69EC"/>
    <w:rsid w:val="00D0339E"/>
    <w:rsid w:val="00E45FC3"/>
    <w:rsid w:val="00E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27A1405-F1E8-4BDB-924F-3BA9E41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93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193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319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3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2023-03-27T07:25:00Z</dcterms:created>
  <dcterms:modified xsi:type="dcterms:W3CDTF">2023-03-27T07:25:00Z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2023-01-27T08:24:29.2880257+01:00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GRN-eadc2667-3405-47cb-a1f3-8ec08f933998</vt:lpwstr>
  </property>
  <property fmtid="{D5CDD505-2E9C-101B-9397-08002B2CF9AE}" pid="7" name="MFHash">
    <vt:lpwstr>CbNU+9BjNDdexQTUwonJG3lsQVjGhJipw/GOnBxqfEg=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